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497BA" w14:textId="04CB745F" w:rsidR="009351DB" w:rsidRPr="00A079D3" w:rsidRDefault="009351DB" w:rsidP="009351DB">
      <w:pPr>
        <w:keepLines/>
        <w:tabs>
          <w:tab w:val="left" w:pos="567"/>
        </w:tabs>
        <w:overflowPunct/>
        <w:autoSpaceDE/>
        <w:autoSpaceDN/>
        <w:snapToGrid w:val="0"/>
        <w:spacing w:after="0"/>
        <w:textAlignment w:val="auto"/>
        <w:rPr>
          <w:rFonts w:ascii="Arial" w:eastAsia="MS Mincho" w:hAnsi="Arial" w:cs="Arial"/>
          <w:b/>
          <w:sz w:val="28"/>
          <w:szCs w:val="28"/>
        </w:rPr>
      </w:pPr>
      <w:bookmarkStart w:id="0" w:name="_Hlk34730185"/>
      <w:bookmarkStart w:id="1" w:name="_Hlk34730173"/>
      <w:r w:rsidRPr="00A079D3">
        <w:rPr>
          <w:rFonts w:ascii="Arial" w:hAnsi="Arial" w:cs="Arial"/>
          <w:b/>
          <w:sz w:val="28"/>
          <w:szCs w:val="28"/>
        </w:rPr>
        <w:t xml:space="preserve">3GPP TSG </w:t>
      </w:r>
      <w:r>
        <w:rPr>
          <w:rFonts w:ascii="Arial" w:hAnsi="Arial" w:cs="Arial"/>
          <w:b/>
          <w:sz w:val="28"/>
          <w:szCs w:val="28"/>
        </w:rPr>
        <w:t>RAN Meeting #8</w:t>
      </w:r>
      <w:r w:rsidR="004C645E">
        <w:rPr>
          <w:rFonts w:ascii="Arial" w:hAnsi="Arial" w:cs="Arial"/>
          <w:b/>
          <w:sz w:val="28"/>
          <w:szCs w:val="28"/>
        </w:rPr>
        <w:t>8-</w:t>
      </w:r>
      <w:r>
        <w:rPr>
          <w:rFonts w:ascii="Arial" w:hAnsi="Arial" w:cs="Arial"/>
          <w:b/>
          <w:sz w:val="28"/>
          <w:szCs w:val="28"/>
        </w:rPr>
        <w:t>e</w:t>
      </w:r>
      <w:r w:rsidRPr="00A079D3">
        <w:rPr>
          <w:rFonts w:ascii="Arial" w:hAnsi="Arial" w:cs="Arial"/>
          <w:b/>
          <w:sz w:val="28"/>
          <w:szCs w:val="28"/>
        </w:rPr>
        <w:tab/>
      </w:r>
      <w:bookmarkEnd w:id="0"/>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00F14B8E" w:rsidRPr="00F14B8E">
        <w:rPr>
          <w:rFonts w:ascii="Arial" w:hAnsi="Arial" w:cs="Arial"/>
          <w:b/>
          <w:sz w:val="28"/>
          <w:szCs w:val="28"/>
        </w:rPr>
        <w:t>RP-200666</w:t>
      </w:r>
    </w:p>
    <w:p w14:paraId="396D9935" w14:textId="1CEC40EB" w:rsidR="009351DB" w:rsidRPr="00A079D3" w:rsidRDefault="009351DB" w:rsidP="009351DB">
      <w:pPr>
        <w:keepLines/>
        <w:tabs>
          <w:tab w:val="left" w:pos="567"/>
        </w:tabs>
        <w:rPr>
          <w:rFonts w:ascii="Arial" w:hAnsi="Arial" w:cs="Arial"/>
          <w:b/>
          <w:sz w:val="28"/>
          <w:szCs w:val="28"/>
        </w:rPr>
      </w:pPr>
      <w:bookmarkStart w:id="2" w:name="_Hlk34730200"/>
      <w:r w:rsidRPr="00B408CC">
        <w:rPr>
          <w:rFonts w:ascii="Arial" w:hAnsi="Arial" w:cs="Arial"/>
          <w:b/>
          <w:sz w:val="28"/>
          <w:szCs w:val="28"/>
        </w:rPr>
        <w:t>Electronic Meeting</w:t>
      </w:r>
      <w:r>
        <w:rPr>
          <w:rFonts w:ascii="Arial" w:hAnsi="Arial" w:cs="Arial"/>
          <w:b/>
          <w:sz w:val="28"/>
          <w:szCs w:val="28"/>
        </w:rPr>
        <w:t xml:space="preserve">, </w:t>
      </w:r>
      <w:r w:rsidR="004C645E">
        <w:rPr>
          <w:rFonts w:ascii="Arial" w:hAnsi="Arial" w:cs="Arial"/>
          <w:b/>
          <w:sz w:val="28"/>
          <w:szCs w:val="28"/>
        </w:rPr>
        <w:t>June</w:t>
      </w:r>
      <w:r>
        <w:rPr>
          <w:rFonts w:ascii="Arial" w:hAnsi="Arial" w:cs="Arial"/>
          <w:b/>
          <w:sz w:val="28"/>
          <w:szCs w:val="28"/>
        </w:rPr>
        <w:t xml:space="preserve"> </w:t>
      </w:r>
      <w:r w:rsidR="004C645E">
        <w:rPr>
          <w:rFonts w:ascii="Arial" w:hAnsi="Arial" w:cs="Arial"/>
          <w:b/>
          <w:sz w:val="28"/>
          <w:szCs w:val="28"/>
        </w:rPr>
        <w:t>29</w:t>
      </w:r>
      <w:r w:rsidR="004C645E" w:rsidRPr="004C645E">
        <w:rPr>
          <w:rFonts w:ascii="Arial" w:hAnsi="Arial" w:cs="Arial"/>
          <w:b/>
          <w:sz w:val="28"/>
          <w:szCs w:val="28"/>
          <w:vertAlign w:val="superscript"/>
        </w:rPr>
        <w:t>th</w:t>
      </w:r>
      <w:r w:rsidR="004C645E">
        <w:rPr>
          <w:rFonts w:ascii="Arial" w:hAnsi="Arial" w:cs="Arial"/>
          <w:b/>
          <w:sz w:val="28"/>
          <w:szCs w:val="28"/>
        </w:rPr>
        <w:t xml:space="preserve"> </w:t>
      </w:r>
      <w:r>
        <w:rPr>
          <w:rFonts w:ascii="Arial" w:hAnsi="Arial" w:cs="Arial"/>
          <w:b/>
          <w:sz w:val="28"/>
          <w:szCs w:val="28"/>
        </w:rPr>
        <w:t>-</w:t>
      </w:r>
      <w:r w:rsidR="004C645E">
        <w:rPr>
          <w:rFonts w:ascii="Arial" w:hAnsi="Arial" w:cs="Arial"/>
          <w:b/>
          <w:sz w:val="28"/>
          <w:szCs w:val="28"/>
        </w:rPr>
        <w:t>July 3</w:t>
      </w:r>
      <w:r w:rsidR="004C645E" w:rsidRPr="004C645E">
        <w:rPr>
          <w:rFonts w:ascii="Arial" w:hAnsi="Arial" w:cs="Arial"/>
          <w:b/>
          <w:sz w:val="28"/>
          <w:szCs w:val="28"/>
          <w:vertAlign w:val="superscript"/>
        </w:rPr>
        <w:t>th</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20</w:t>
      </w:r>
    </w:p>
    <w:bookmarkEnd w:id="1"/>
    <w:bookmarkEnd w:id="2"/>
    <w:p w14:paraId="3C9B498A"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C611152" w14:textId="33D76B38" w:rsidR="00D45B2F" w:rsidRPr="00724CA1" w:rsidRDefault="00D45B2F" w:rsidP="00D45B2F">
      <w:pPr>
        <w:tabs>
          <w:tab w:val="left" w:pos="567"/>
        </w:tabs>
        <w:rPr>
          <w:rFonts w:ascii="Arial" w:hAnsi="Arial" w:cs="Arial"/>
          <w:lang w:eastAsia="ja-JP"/>
        </w:rPr>
      </w:pPr>
      <w:r w:rsidRPr="00EF4800">
        <w:rPr>
          <w:rFonts w:ascii="Arial" w:hAnsi="Arial" w:cs="Arial"/>
          <w:b/>
        </w:rPr>
        <w:t>A</w:t>
      </w:r>
      <w:r w:rsidRPr="00724CA1">
        <w:rPr>
          <w:rFonts w:ascii="Arial" w:hAnsi="Arial" w:cs="Arial"/>
          <w:b/>
        </w:rPr>
        <w:t>genda item:</w:t>
      </w:r>
      <w:r w:rsidRPr="00724CA1">
        <w:rPr>
          <w:rFonts w:ascii="Arial" w:hAnsi="Arial" w:cs="Arial"/>
        </w:rPr>
        <w:tab/>
      </w:r>
      <w:r w:rsidR="00F86A73" w:rsidRPr="00724CA1">
        <w:rPr>
          <w:rFonts w:ascii="Arial" w:hAnsi="Arial" w:cs="Arial"/>
        </w:rPr>
        <w:tab/>
      </w:r>
      <w:r w:rsidR="00EF4800" w:rsidRPr="00724CA1">
        <w:rPr>
          <w:rFonts w:ascii="Arial" w:hAnsi="Arial" w:cs="Arial"/>
        </w:rPr>
        <w:tab/>
      </w:r>
      <w:r w:rsidR="000A083F">
        <w:rPr>
          <w:rFonts w:ascii="Arial" w:hAnsi="Arial" w:cs="Arial"/>
        </w:rPr>
        <w:t>9.3.19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24CA1" w:rsidRPr="00724CA1" w14:paraId="22BA303A" w14:textId="77777777" w:rsidTr="00871653">
        <w:tc>
          <w:tcPr>
            <w:tcW w:w="2436" w:type="dxa"/>
            <w:shd w:val="clear" w:color="auto" w:fill="auto"/>
          </w:tcPr>
          <w:p w14:paraId="22E236A1" w14:textId="77777777" w:rsidR="00593315" w:rsidRPr="00724CA1" w:rsidRDefault="00C21339" w:rsidP="001A248F">
            <w:pPr>
              <w:tabs>
                <w:tab w:val="left" w:pos="567"/>
              </w:tabs>
              <w:spacing w:after="0"/>
              <w:rPr>
                <w:rFonts w:ascii="Arial" w:hAnsi="Arial" w:cs="Arial"/>
                <w:b/>
              </w:rPr>
            </w:pPr>
            <w:r w:rsidRPr="00724CA1">
              <w:rPr>
                <w:rFonts w:ascii="Arial" w:hAnsi="Arial" w:cs="Arial"/>
                <w:b/>
              </w:rPr>
              <w:t xml:space="preserve">WI / SI </w:t>
            </w:r>
            <w:r w:rsidR="00593315" w:rsidRPr="00724CA1">
              <w:rPr>
                <w:rFonts w:ascii="Arial" w:hAnsi="Arial" w:cs="Arial"/>
                <w:b/>
              </w:rPr>
              <w:t>Name</w:t>
            </w:r>
          </w:p>
        </w:tc>
        <w:tc>
          <w:tcPr>
            <w:tcW w:w="7650" w:type="dxa"/>
            <w:gridSpan w:val="5"/>
          </w:tcPr>
          <w:p w14:paraId="5B568F09" w14:textId="77777777" w:rsidR="00593315" w:rsidRPr="00724CA1" w:rsidRDefault="00A72A53" w:rsidP="001A248F">
            <w:pPr>
              <w:tabs>
                <w:tab w:val="left" w:pos="567"/>
              </w:tabs>
              <w:spacing w:after="0"/>
              <w:rPr>
                <w:rFonts w:ascii="Arial" w:hAnsi="Arial" w:cs="Arial"/>
              </w:rPr>
            </w:pPr>
            <w:r w:rsidRPr="00724CA1">
              <w:t>NR RF requirement enhancements for frequency range 2 (FR2)</w:t>
            </w:r>
          </w:p>
        </w:tc>
      </w:tr>
      <w:tr w:rsidR="00724CA1" w:rsidRPr="00724CA1" w14:paraId="1DDD7027" w14:textId="77777777" w:rsidTr="00871653">
        <w:tc>
          <w:tcPr>
            <w:tcW w:w="2436" w:type="dxa"/>
            <w:shd w:val="clear" w:color="auto" w:fill="auto"/>
          </w:tcPr>
          <w:p w14:paraId="5BD8E062" w14:textId="77777777" w:rsidR="00871653" w:rsidRPr="00724CA1" w:rsidRDefault="00871653" w:rsidP="001A248F">
            <w:pPr>
              <w:tabs>
                <w:tab w:val="left" w:pos="567"/>
              </w:tabs>
              <w:spacing w:after="0"/>
              <w:rPr>
                <w:rFonts w:ascii="Arial" w:hAnsi="Arial" w:cs="Arial"/>
                <w:bCs/>
              </w:rPr>
            </w:pPr>
            <w:r w:rsidRPr="00724CA1">
              <w:rPr>
                <w:rFonts w:ascii="Arial" w:hAnsi="Arial" w:cs="Arial"/>
                <w:bCs/>
              </w:rPr>
              <w:t>included in this status report</w:t>
            </w:r>
          </w:p>
        </w:tc>
        <w:tc>
          <w:tcPr>
            <w:tcW w:w="1846" w:type="dxa"/>
          </w:tcPr>
          <w:p w14:paraId="2A24FC19" w14:textId="77777777" w:rsidR="00871653" w:rsidRPr="00724CA1" w:rsidRDefault="00871653" w:rsidP="001A248F">
            <w:pPr>
              <w:tabs>
                <w:tab w:val="left" w:pos="567"/>
              </w:tabs>
              <w:spacing w:after="0"/>
              <w:rPr>
                <w:rFonts w:ascii="Arial" w:hAnsi="Arial" w:cs="Arial"/>
                <w:lang w:eastAsia="ja-JP"/>
              </w:rPr>
            </w:pPr>
            <w:r w:rsidRPr="00724CA1">
              <w:rPr>
                <w:rFonts w:ascii="Arial" w:hAnsi="Arial" w:cs="Arial"/>
              </w:rPr>
              <w:t>Study Item:</w:t>
            </w:r>
            <w:r w:rsidRPr="00724CA1">
              <w:rPr>
                <w:rFonts w:ascii="Arial" w:hAnsi="Arial" w:cs="Arial" w:hint="eastAsia"/>
                <w:lang w:eastAsia="ja-JP"/>
              </w:rPr>
              <w:t xml:space="preserve"> </w:t>
            </w:r>
          </w:p>
          <w:p w14:paraId="67E82585" w14:textId="77777777" w:rsidR="00871653" w:rsidRPr="00724CA1" w:rsidRDefault="00871653" w:rsidP="001A248F">
            <w:pPr>
              <w:tabs>
                <w:tab w:val="left" w:pos="567"/>
              </w:tabs>
              <w:spacing w:after="0"/>
              <w:rPr>
                <w:rFonts w:ascii="Arial" w:hAnsi="Arial" w:cs="Arial"/>
              </w:rPr>
            </w:pPr>
            <w:r w:rsidRPr="00724CA1">
              <w:rPr>
                <w:rFonts w:ascii="Arial" w:hAnsi="Arial" w:cs="Arial"/>
                <w:lang w:eastAsia="ja-JP"/>
              </w:rPr>
              <w:t>No</w:t>
            </w:r>
          </w:p>
        </w:tc>
        <w:tc>
          <w:tcPr>
            <w:tcW w:w="1842" w:type="dxa"/>
          </w:tcPr>
          <w:p w14:paraId="4FF4425F" w14:textId="77777777" w:rsidR="00871653" w:rsidRPr="00724CA1" w:rsidRDefault="00871653" w:rsidP="001A248F">
            <w:pPr>
              <w:tabs>
                <w:tab w:val="left" w:pos="567"/>
              </w:tabs>
              <w:spacing w:after="0"/>
              <w:rPr>
                <w:rFonts w:ascii="Arial" w:hAnsi="Arial" w:cs="Arial"/>
                <w:lang w:eastAsia="ja-JP"/>
              </w:rPr>
            </w:pPr>
            <w:r w:rsidRPr="00724CA1">
              <w:rPr>
                <w:rFonts w:ascii="Arial" w:hAnsi="Arial" w:cs="Arial"/>
              </w:rPr>
              <w:t>Core part:</w:t>
            </w:r>
            <w:r w:rsidRPr="00724CA1">
              <w:rPr>
                <w:rFonts w:ascii="Arial" w:hAnsi="Arial" w:cs="Arial"/>
                <w:lang w:eastAsia="ja-JP"/>
              </w:rPr>
              <w:t xml:space="preserve"> </w:t>
            </w:r>
          </w:p>
          <w:p w14:paraId="68A3154B" w14:textId="77777777" w:rsidR="00871653" w:rsidRPr="00724CA1" w:rsidRDefault="00871653" w:rsidP="001A248F">
            <w:pPr>
              <w:tabs>
                <w:tab w:val="left" w:pos="567"/>
              </w:tabs>
              <w:spacing w:after="0"/>
              <w:rPr>
                <w:rFonts w:ascii="Arial" w:hAnsi="Arial" w:cs="Arial"/>
                <w:lang w:eastAsia="ja-JP"/>
              </w:rPr>
            </w:pPr>
            <w:r w:rsidRPr="00724CA1">
              <w:rPr>
                <w:rFonts w:ascii="Arial" w:hAnsi="Arial" w:cs="Arial" w:hint="eastAsia"/>
                <w:lang w:eastAsia="ja-JP"/>
              </w:rPr>
              <w:t>Yes</w:t>
            </w:r>
          </w:p>
        </w:tc>
        <w:tc>
          <w:tcPr>
            <w:tcW w:w="2309" w:type="dxa"/>
            <w:gridSpan w:val="2"/>
          </w:tcPr>
          <w:p w14:paraId="5374D5D5" w14:textId="77777777" w:rsidR="00871653" w:rsidRPr="00724CA1" w:rsidRDefault="00871653" w:rsidP="001A248F">
            <w:pPr>
              <w:tabs>
                <w:tab w:val="left" w:pos="567"/>
              </w:tabs>
              <w:spacing w:after="0"/>
              <w:rPr>
                <w:rFonts w:ascii="Arial" w:hAnsi="Arial" w:cs="Arial"/>
              </w:rPr>
            </w:pPr>
            <w:r w:rsidRPr="00724CA1">
              <w:rPr>
                <w:rFonts w:ascii="Arial" w:hAnsi="Arial" w:cs="Arial"/>
              </w:rPr>
              <w:t>Performance part:</w:t>
            </w:r>
          </w:p>
          <w:p w14:paraId="443C2252" w14:textId="77777777" w:rsidR="00871653" w:rsidRPr="00724CA1" w:rsidRDefault="00871653" w:rsidP="0036248C">
            <w:pPr>
              <w:tabs>
                <w:tab w:val="left" w:pos="567"/>
              </w:tabs>
              <w:spacing w:after="0"/>
              <w:rPr>
                <w:rFonts w:ascii="Arial" w:hAnsi="Arial" w:cs="Arial"/>
                <w:lang w:eastAsia="ja-JP"/>
              </w:rPr>
            </w:pPr>
            <w:r w:rsidRPr="00724CA1">
              <w:rPr>
                <w:rFonts w:ascii="Arial" w:hAnsi="Arial" w:cs="Arial" w:hint="eastAsia"/>
                <w:lang w:eastAsia="ja-JP"/>
              </w:rPr>
              <w:t>Yes</w:t>
            </w:r>
          </w:p>
        </w:tc>
        <w:tc>
          <w:tcPr>
            <w:tcW w:w="1653" w:type="dxa"/>
          </w:tcPr>
          <w:p w14:paraId="51FD8ABD" w14:textId="77777777" w:rsidR="00871653" w:rsidRPr="00724CA1" w:rsidRDefault="00871653" w:rsidP="001A248F">
            <w:pPr>
              <w:tabs>
                <w:tab w:val="left" w:pos="567"/>
              </w:tabs>
              <w:spacing w:after="0"/>
              <w:rPr>
                <w:rFonts w:ascii="Arial" w:hAnsi="Arial" w:cs="Arial"/>
              </w:rPr>
            </w:pPr>
            <w:r w:rsidRPr="00724CA1">
              <w:rPr>
                <w:rFonts w:ascii="Arial" w:hAnsi="Arial" w:cs="Arial"/>
              </w:rPr>
              <w:t>Testing part:</w:t>
            </w:r>
          </w:p>
          <w:p w14:paraId="06C06488" w14:textId="77777777" w:rsidR="00871653" w:rsidRPr="00724CA1" w:rsidRDefault="00871653" w:rsidP="0036248C">
            <w:pPr>
              <w:tabs>
                <w:tab w:val="left" w:pos="567"/>
              </w:tabs>
              <w:spacing w:after="0"/>
              <w:rPr>
                <w:rFonts w:ascii="Arial" w:hAnsi="Arial" w:cs="Arial"/>
                <w:lang w:eastAsia="ja-JP"/>
              </w:rPr>
            </w:pPr>
            <w:r w:rsidRPr="00724CA1">
              <w:rPr>
                <w:rFonts w:ascii="Arial" w:hAnsi="Arial" w:cs="Arial" w:hint="eastAsia"/>
                <w:lang w:eastAsia="ja-JP"/>
              </w:rPr>
              <w:t>No</w:t>
            </w:r>
          </w:p>
        </w:tc>
      </w:tr>
      <w:tr w:rsidR="00724CA1" w:rsidRPr="00724CA1" w14:paraId="2FA13BAF" w14:textId="77777777" w:rsidTr="00871653">
        <w:tc>
          <w:tcPr>
            <w:tcW w:w="2436" w:type="dxa"/>
          </w:tcPr>
          <w:p w14:paraId="53244B3A" w14:textId="77777777" w:rsidR="0036248C" w:rsidRPr="00724CA1" w:rsidRDefault="0036248C" w:rsidP="001A248F">
            <w:pPr>
              <w:tabs>
                <w:tab w:val="left" w:pos="567"/>
              </w:tabs>
              <w:spacing w:after="0"/>
              <w:rPr>
                <w:rFonts w:ascii="Arial" w:hAnsi="Arial" w:cs="Arial"/>
                <w:b/>
              </w:rPr>
            </w:pPr>
            <w:r w:rsidRPr="00724CA1">
              <w:rPr>
                <w:rFonts w:ascii="Arial" w:hAnsi="Arial" w:cs="Arial"/>
                <w:b/>
              </w:rPr>
              <w:t>Acronym</w:t>
            </w:r>
          </w:p>
        </w:tc>
        <w:tc>
          <w:tcPr>
            <w:tcW w:w="7650" w:type="dxa"/>
            <w:gridSpan w:val="5"/>
          </w:tcPr>
          <w:p w14:paraId="3266DFB7" w14:textId="77777777" w:rsidR="0036248C" w:rsidRPr="00724CA1" w:rsidRDefault="00A72A53" w:rsidP="008836AC">
            <w:pPr>
              <w:tabs>
                <w:tab w:val="left" w:pos="567"/>
              </w:tabs>
              <w:spacing w:after="0"/>
              <w:rPr>
                <w:rFonts w:ascii="Arial" w:hAnsi="Arial" w:cs="Arial"/>
              </w:rPr>
            </w:pPr>
            <w:r w:rsidRPr="00724CA1">
              <w:rPr>
                <w:rFonts w:ascii="Arial" w:hAnsi="Arial" w:cs="Arial"/>
              </w:rPr>
              <w:t>NR_RF_FR2_req_enh</w:t>
            </w:r>
          </w:p>
        </w:tc>
      </w:tr>
      <w:tr w:rsidR="00724CA1" w:rsidRPr="00724CA1" w14:paraId="33F0B54D" w14:textId="77777777" w:rsidTr="00871653">
        <w:tc>
          <w:tcPr>
            <w:tcW w:w="2436" w:type="dxa"/>
          </w:tcPr>
          <w:p w14:paraId="577B77FF" w14:textId="77777777" w:rsidR="00A72A53" w:rsidRPr="00724CA1" w:rsidRDefault="00A72A53" w:rsidP="00A72A53">
            <w:pPr>
              <w:tabs>
                <w:tab w:val="left" w:pos="567"/>
              </w:tabs>
              <w:spacing w:after="0"/>
              <w:rPr>
                <w:rFonts w:ascii="Arial" w:hAnsi="Arial" w:cs="Arial"/>
                <w:b/>
              </w:rPr>
            </w:pPr>
            <w:r w:rsidRPr="00724CA1">
              <w:rPr>
                <w:rFonts w:ascii="Arial" w:hAnsi="Arial" w:cs="Arial"/>
                <w:b/>
              </w:rPr>
              <w:t>Unique ID</w:t>
            </w:r>
          </w:p>
        </w:tc>
        <w:tc>
          <w:tcPr>
            <w:tcW w:w="7650" w:type="dxa"/>
            <w:gridSpan w:val="5"/>
          </w:tcPr>
          <w:p w14:paraId="36B76028"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830089</w:t>
            </w:r>
          </w:p>
        </w:tc>
      </w:tr>
      <w:tr w:rsidR="00724CA1" w:rsidRPr="00724CA1" w14:paraId="4CFF3524" w14:textId="77777777" w:rsidTr="00871653">
        <w:tc>
          <w:tcPr>
            <w:tcW w:w="2436" w:type="dxa"/>
          </w:tcPr>
          <w:p w14:paraId="34680B7D" w14:textId="77777777" w:rsidR="00A72A53" w:rsidRPr="00724CA1" w:rsidRDefault="00A72A53" w:rsidP="00A72A53">
            <w:pPr>
              <w:tabs>
                <w:tab w:val="left" w:pos="567"/>
              </w:tabs>
              <w:spacing w:after="0"/>
              <w:rPr>
                <w:rFonts w:ascii="Arial" w:hAnsi="Arial" w:cs="Arial"/>
                <w:b/>
              </w:rPr>
            </w:pPr>
            <w:r w:rsidRPr="00724CA1">
              <w:rPr>
                <w:rFonts w:ascii="Arial" w:hAnsi="Arial" w:cs="Arial"/>
                <w:b/>
              </w:rPr>
              <w:t xml:space="preserve">TSG </w:t>
            </w:r>
            <w:proofErr w:type="spellStart"/>
            <w:r w:rsidRPr="00724CA1">
              <w:rPr>
                <w:rFonts w:ascii="Arial" w:hAnsi="Arial" w:cs="Arial"/>
                <w:b/>
              </w:rPr>
              <w:t>Tdoc</w:t>
            </w:r>
            <w:proofErr w:type="spellEnd"/>
            <w:r w:rsidRPr="00724CA1">
              <w:rPr>
                <w:rFonts w:ascii="Arial" w:hAnsi="Arial" w:cs="Arial"/>
                <w:b/>
              </w:rPr>
              <w:t xml:space="preserve"> of latest approved WI/SI description (if any)</w:t>
            </w:r>
          </w:p>
        </w:tc>
        <w:tc>
          <w:tcPr>
            <w:tcW w:w="7650" w:type="dxa"/>
            <w:gridSpan w:val="5"/>
          </w:tcPr>
          <w:p w14:paraId="168D7CF3" w14:textId="13D173C9" w:rsidR="00A72A53" w:rsidRPr="00724CA1" w:rsidRDefault="004C645E" w:rsidP="00A72A53">
            <w:pPr>
              <w:tabs>
                <w:tab w:val="left" w:pos="567"/>
              </w:tabs>
              <w:spacing w:after="0"/>
              <w:rPr>
                <w:rFonts w:ascii="Arial" w:hAnsi="Arial" w:cs="Arial"/>
                <w:lang w:eastAsia="ja-JP"/>
              </w:rPr>
            </w:pPr>
            <w:r w:rsidRPr="004C645E">
              <w:rPr>
                <w:rFonts w:ascii="Arial" w:hAnsi="Arial" w:cs="Arial"/>
                <w:lang w:eastAsia="ja-JP"/>
              </w:rPr>
              <w:t>RP-200246</w:t>
            </w:r>
          </w:p>
        </w:tc>
      </w:tr>
      <w:tr w:rsidR="00724CA1" w:rsidRPr="00724CA1" w14:paraId="4A30ACEB" w14:textId="77777777" w:rsidTr="00871653">
        <w:tc>
          <w:tcPr>
            <w:tcW w:w="2436" w:type="dxa"/>
          </w:tcPr>
          <w:p w14:paraId="75A68F20" w14:textId="77777777" w:rsidR="00A72A53" w:rsidRPr="00724CA1" w:rsidRDefault="00A72A53" w:rsidP="00A72A53">
            <w:pPr>
              <w:tabs>
                <w:tab w:val="left" w:pos="567"/>
              </w:tabs>
              <w:spacing w:after="0"/>
              <w:rPr>
                <w:rFonts w:ascii="Arial" w:hAnsi="Arial" w:cs="Arial"/>
                <w:b/>
              </w:rPr>
            </w:pPr>
            <w:r w:rsidRPr="00724CA1">
              <w:rPr>
                <w:rFonts w:ascii="Arial" w:hAnsi="Arial" w:cs="Arial"/>
                <w:b/>
              </w:rPr>
              <w:t>Target Completion Date</w:t>
            </w:r>
          </w:p>
          <w:p w14:paraId="11CDB1CB" w14:textId="77777777" w:rsidR="00A72A53" w:rsidRPr="00724CA1" w:rsidRDefault="00A72A53" w:rsidP="00A72A53">
            <w:pPr>
              <w:tabs>
                <w:tab w:val="left" w:pos="567"/>
              </w:tabs>
              <w:spacing w:after="0"/>
              <w:rPr>
                <w:rFonts w:ascii="Arial" w:hAnsi="Arial" w:cs="Arial"/>
                <w:b/>
              </w:rPr>
            </w:pPr>
            <w:r w:rsidRPr="00724CA1">
              <w:rPr>
                <w:rFonts w:ascii="Arial" w:hAnsi="Arial" w:cs="Arial"/>
                <w:b/>
              </w:rPr>
              <w:t>(indicate if changed)</w:t>
            </w:r>
          </w:p>
        </w:tc>
        <w:tc>
          <w:tcPr>
            <w:tcW w:w="1846" w:type="dxa"/>
          </w:tcPr>
          <w:p w14:paraId="1B2A7345"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Study Item: NA</w:t>
            </w:r>
          </w:p>
        </w:tc>
        <w:tc>
          <w:tcPr>
            <w:tcW w:w="1842" w:type="dxa"/>
          </w:tcPr>
          <w:p w14:paraId="4694CC39"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Core part: 0</w:t>
            </w:r>
            <w:r w:rsidR="00E94596">
              <w:rPr>
                <w:rFonts w:ascii="Arial" w:hAnsi="Arial" w:cs="Arial"/>
                <w:lang w:eastAsia="ja-JP"/>
              </w:rPr>
              <w:t>6</w:t>
            </w:r>
            <w:r w:rsidRPr="00724CA1">
              <w:rPr>
                <w:rFonts w:ascii="Arial" w:hAnsi="Arial" w:cs="Arial"/>
                <w:lang w:eastAsia="ja-JP"/>
              </w:rPr>
              <w:t>/2020</w:t>
            </w:r>
          </w:p>
        </w:tc>
        <w:tc>
          <w:tcPr>
            <w:tcW w:w="2268" w:type="dxa"/>
          </w:tcPr>
          <w:p w14:paraId="556B7C59"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Performance part: 0</w:t>
            </w:r>
            <w:r w:rsidR="00E94596">
              <w:rPr>
                <w:rFonts w:ascii="Arial" w:hAnsi="Arial" w:cs="Arial"/>
                <w:lang w:eastAsia="ja-JP"/>
              </w:rPr>
              <w:t>6</w:t>
            </w:r>
            <w:r w:rsidRPr="00724CA1">
              <w:rPr>
                <w:rFonts w:ascii="Arial" w:hAnsi="Arial" w:cs="Arial"/>
                <w:lang w:eastAsia="ja-JP"/>
              </w:rPr>
              <w:t>/2020</w:t>
            </w:r>
          </w:p>
        </w:tc>
        <w:tc>
          <w:tcPr>
            <w:tcW w:w="1694" w:type="dxa"/>
            <w:gridSpan w:val="2"/>
          </w:tcPr>
          <w:p w14:paraId="178E53C7" w14:textId="77777777" w:rsidR="00A72A53" w:rsidRPr="00724CA1" w:rsidRDefault="00A72A53" w:rsidP="00A72A53">
            <w:pPr>
              <w:tabs>
                <w:tab w:val="left" w:pos="567"/>
              </w:tabs>
              <w:spacing w:after="0"/>
              <w:rPr>
                <w:rFonts w:ascii="Arial" w:hAnsi="Arial" w:cs="Arial"/>
                <w:highlight w:val="yellow"/>
                <w:lang w:eastAsia="ja-JP"/>
              </w:rPr>
            </w:pPr>
            <w:r w:rsidRPr="00724CA1">
              <w:rPr>
                <w:rFonts w:ascii="Arial" w:hAnsi="Arial" w:cs="Arial"/>
                <w:lang w:eastAsia="ja-JP"/>
              </w:rPr>
              <w:t>Testing part: NA</w:t>
            </w:r>
          </w:p>
        </w:tc>
      </w:tr>
      <w:tr w:rsidR="00724CA1" w:rsidRPr="00724CA1" w14:paraId="6924E84D" w14:textId="77777777" w:rsidTr="00871653">
        <w:tc>
          <w:tcPr>
            <w:tcW w:w="2436" w:type="dxa"/>
          </w:tcPr>
          <w:p w14:paraId="486692FB" w14:textId="77777777" w:rsidR="00A72A53" w:rsidRPr="00724CA1" w:rsidRDefault="00A72A53" w:rsidP="00A72A53">
            <w:pPr>
              <w:tabs>
                <w:tab w:val="left" w:pos="567"/>
              </w:tabs>
              <w:spacing w:after="0"/>
              <w:rPr>
                <w:rFonts w:ascii="Arial" w:hAnsi="Arial" w:cs="Arial"/>
                <w:b/>
              </w:rPr>
            </w:pPr>
            <w:r w:rsidRPr="00724CA1">
              <w:rPr>
                <w:rFonts w:ascii="Arial" w:hAnsi="Arial" w:cs="Arial"/>
                <w:b/>
              </w:rPr>
              <w:t>Overall Completion level</w:t>
            </w:r>
          </w:p>
        </w:tc>
        <w:tc>
          <w:tcPr>
            <w:tcW w:w="1846" w:type="dxa"/>
          </w:tcPr>
          <w:p w14:paraId="22217855"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 xml:space="preserve">Study Item: </w:t>
            </w:r>
          </w:p>
          <w:p w14:paraId="791223DA" w14:textId="77777777" w:rsidR="00A72A53" w:rsidRPr="00724CA1" w:rsidRDefault="00A72A53" w:rsidP="00A72A53">
            <w:pPr>
              <w:tabs>
                <w:tab w:val="left" w:pos="567"/>
              </w:tabs>
              <w:spacing w:after="0"/>
              <w:rPr>
                <w:rFonts w:ascii="Arial" w:hAnsi="Arial" w:cs="Arial"/>
                <w:lang w:eastAsia="ja-JP"/>
              </w:rPr>
            </w:pPr>
            <w:r w:rsidRPr="00724CA1">
              <w:rPr>
                <w:rFonts w:ascii="Arial" w:hAnsi="Arial" w:cs="Arial"/>
                <w:lang w:eastAsia="ja-JP"/>
              </w:rPr>
              <w:t>NA</w:t>
            </w:r>
          </w:p>
        </w:tc>
        <w:tc>
          <w:tcPr>
            <w:tcW w:w="1842" w:type="dxa"/>
          </w:tcPr>
          <w:p w14:paraId="47F64D45" w14:textId="22F75452" w:rsidR="00A72A53" w:rsidRPr="002357FC" w:rsidRDefault="00A72A53" w:rsidP="002357FC">
            <w:pPr>
              <w:tabs>
                <w:tab w:val="left" w:pos="567"/>
              </w:tabs>
              <w:rPr>
                <w:rFonts w:ascii="Arial" w:hAnsi="Arial" w:cs="Arial"/>
                <w:color w:val="FF9201"/>
              </w:rPr>
            </w:pPr>
            <w:r w:rsidRPr="002357FC">
              <w:rPr>
                <w:rFonts w:ascii="Arial" w:hAnsi="Arial" w:cs="Arial"/>
                <w:color w:val="FF9201"/>
              </w:rPr>
              <w:t>Core part</w:t>
            </w:r>
            <w:r w:rsidR="002357FC">
              <w:rPr>
                <w:rFonts w:ascii="Arial" w:hAnsi="Arial" w:cs="Arial"/>
                <w:color w:val="FF9201"/>
              </w:rPr>
              <w:t xml:space="preserve">: </w:t>
            </w:r>
            <w:r w:rsidR="00D06845">
              <w:rPr>
                <w:rFonts w:ascii="Arial" w:hAnsi="Arial" w:cs="Arial"/>
                <w:color w:val="FF9201"/>
              </w:rPr>
              <w:t>6</w:t>
            </w:r>
            <w:r w:rsidR="00057CFB">
              <w:rPr>
                <w:rFonts w:ascii="Arial" w:hAnsi="Arial" w:cs="Arial"/>
                <w:color w:val="FF9201"/>
              </w:rPr>
              <w:t>5</w:t>
            </w:r>
            <w:r w:rsidR="002357FC">
              <w:rPr>
                <w:rFonts w:ascii="Arial" w:hAnsi="Arial" w:cs="Arial"/>
                <w:color w:val="FF9201"/>
              </w:rPr>
              <w:t>%</w:t>
            </w:r>
          </w:p>
        </w:tc>
        <w:tc>
          <w:tcPr>
            <w:tcW w:w="2268" w:type="dxa"/>
          </w:tcPr>
          <w:p w14:paraId="4EFF1945" w14:textId="621BDD4E" w:rsidR="00A72A53" w:rsidRPr="002357FC" w:rsidRDefault="00A72A53" w:rsidP="002357FC">
            <w:pPr>
              <w:tabs>
                <w:tab w:val="left" w:pos="567"/>
              </w:tabs>
              <w:rPr>
                <w:rFonts w:ascii="Arial" w:hAnsi="Arial" w:cs="Arial"/>
                <w:color w:val="FF9201"/>
              </w:rPr>
            </w:pPr>
            <w:r w:rsidRPr="002357FC">
              <w:rPr>
                <w:rFonts w:ascii="Arial" w:hAnsi="Arial" w:cs="Arial"/>
                <w:color w:val="FF9201"/>
              </w:rPr>
              <w:t xml:space="preserve">Performance Part: </w:t>
            </w:r>
            <w:r w:rsidR="00D06845">
              <w:rPr>
                <w:rFonts w:ascii="Arial" w:hAnsi="Arial" w:cs="Arial"/>
                <w:color w:val="FF9201"/>
              </w:rPr>
              <w:t>6</w:t>
            </w:r>
            <w:r w:rsidRPr="002357FC">
              <w:rPr>
                <w:rFonts w:ascii="Arial" w:hAnsi="Arial" w:cs="Arial"/>
                <w:color w:val="FF9201"/>
              </w:rPr>
              <w:t>5%</w:t>
            </w:r>
          </w:p>
        </w:tc>
        <w:tc>
          <w:tcPr>
            <w:tcW w:w="1694" w:type="dxa"/>
            <w:gridSpan w:val="2"/>
          </w:tcPr>
          <w:p w14:paraId="2B7957AA" w14:textId="77777777" w:rsidR="00A72A53" w:rsidRPr="00724CA1" w:rsidRDefault="00A72A53" w:rsidP="00A72A53">
            <w:pPr>
              <w:tabs>
                <w:tab w:val="left" w:pos="567"/>
              </w:tabs>
              <w:spacing w:after="0"/>
              <w:rPr>
                <w:rFonts w:ascii="Arial" w:hAnsi="Arial" w:cs="Arial"/>
                <w:highlight w:val="yellow"/>
                <w:lang w:eastAsia="ja-JP"/>
              </w:rPr>
            </w:pPr>
            <w:r w:rsidRPr="00724CA1">
              <w:rPr>
                <w:rFonts w:ascii="Arial" w:hAnsi="Arial" w:cs="Arial"/>
                <w:lang w:eastAsia="ja-JP"/>
              </w:rPr>
              <w:t>Testing part: NA</w:t>
            </w:r>
          </w:p>
        </w:tc>
      </w:tr>
    </w:tbl>
    <w:p w14:paraId="47F0C01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A07192F"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D5E1B8D"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1E53FD9D"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7354096" w14:textId="77777777" w:rsidR="001F486F" w:rsidRPr="001F486F" w:rsidRDefault="001F486F" w:rsidP="001F486F">
      <w:pPr>
        <w:pStyle w:val="ListParagraph"/>
        <w:tabs>
          <w:tab w:val="left" w:pos="567"/>
        </w:tabs>
        <w:ind w:leftChars="0" w:left="924"/>
        <w:rPr>
          <w:rFonts w:ascii="Arial" w:hAnsi="Arial" w:cs="Arial"/>
          <w:color w:val="FF0000"/>
        </w:rPr>
      </w:pPr>
    </w:p>
    <w:p w14:paraId="70FB781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A72A53" w:rsidRPr="008836AC" w14:paraId="79A94CC2" w14:textId="77777777" w:rsidTr="00A72A53">
        <w:tc>
          <w:tcPr>
            <w:tcW w:w="2751" w:type="dxa"/>
            <w:gridSpan w:val="2"/>
          </w:tcPr>
          <w:p w14:paraId="7A3AA34E" w14:textId="77777777" w:rsidR="00A72A53" w:rsidRPr="008836AC" w:rsidRDefault="00A72A53" w:rsidP="00A72A53">
            <w:pPr>
              <w:tabs>
                <w:tab w:val="left" w:pos="567"/>
              </w:tabs>
              <w:spacing w:after="0"/>
              <w:rPr>
                <w:rFonts w:ascii="Arial" w:hAnsi="Arial" w:cs="Arial"/>
                <w:b/>
              </w:rPr>
            </w:pPr>
            <w:r w:rsidRPr="008836AC">
              <w:rPr>
                <w:rFonts w:ascii="Arial" w:hAnsi="Arial" w:cs="Arial"/>
                <w:b/>
              </w:rPr>
              <w:t>Leading WG</w:t>
            </w:r>
          </w:p>
        </w:tc>
        <w:tc>
          <w:tcPr>
            <w:tcW w:w="7335" w:type="dxa"/>
          </w:tcPr>
          <w:p w14:paraId="3697D3E8" w14:textId="77777777" w:rsidR="00A72A53" w:rsidRPr="00CF186E" w:rsidRDefault="00A72A53" w:rsidP="00A72A53">
            <w:pPr>
              <w:tabs>
                <w:tab w:val="left" w:pos="567"/>
              </w:tabs>
              <w:spacing w:after="0"/>
              <w:rPr>
                <w:rFonts w:ascii="Arial" w:hAnsi="Arial" w:cs="Arial"/>
                <w:lang w:eastAsia="ja-JP"/>
              </w:rPr>
            </w:pPr>
            <w:r w:rsidRPr="00CF186E">
              <w:rPr>
                <w:rFonts w:ascii="Arial" w:hAnsi="Arial" w:cs="Arial"/>
                <w:lang w:eastAsia="ja-JP"/>
              </w:rPr>
              <w:t>RAN WG4</w:t>
            </w:r>
          </w:p>
        </w:tc>
      </w:tr>
      <w:tr w:rsidR="00A72A53" w:rsidRPr="008836AC" w14:paraId="4DCDE597" w14:textId="77777777" w:rsidTr="00A72A53">
        <w:tc>
          <w:tcPr>
            <w:tcW w:w="1415" w:type="dxa"/>
            <w:vMerge w:val="restart"/>
            <w:vAlign w:val="center"/>
          </w:tcPr>
          <w:p w14:paraId="6EF2BABD" w14:textId="77777777" w:rsidR="00A72A53" w:rsidRPr="008836AC" w:rsidRDefault="00A72A53" w:rsidP="00A72A53">
            <w:pPr>
              <w:tabs>
                <w:tab w:val="left" w:pos="567"/>
              </w:tabs>
              <w:rPr>
                <w:rFonts w:ascii="Arial" w:hAnsi="Arial" w:cs="Arial"/>
                <w:b/>
              </w:rPr>
            </w:pPr>
            <w:r w:rsidRPr="008836AC">
              <w:rPr>
                <w:rFonts w:ascii="Arial" w:hAnsi="Arial" w:cs="Arial"/>
                <w:b/>
              </w:rPr>
              <w:t>Rapporteur</w:t>
            </w:r>
          </w:p>
        </w:tc>
        <w:tc>
          <w:tcPr>
            <w:tcW w:w="1336" w:type="dxa"/>
          </w:tcPr>
          <w:p w14:paraId="70F2E60F" w14:textId="77777777" w:rsidR="00A72A53" w:rsidRPr="008836AC" w:rsidRDefault="00A72A53" w:rsidP="00A72A53">
            <w:pPr>
              <w:tabs>
                <w:tab w:val="left" w:pos="567"/>
              </w:tabs>
              <w:spacing w:after="0"/>
              <w:rPr>
                <w:rFonts w:ascii="Arial" w:hAnsi="Arial" w:cs="Arial"/>
                <w:b/>
              </w:rPr>
            </w:pPr>
            <w:r w:rsidRPr="008836AC">
              <w:rPr>
                <w:rFonts w:ascii="Arial" w:hAnsi="Arial" w:cs="Arial"/>
                <w:b/>
              </w:rPr>
              <w:t>Name</w:t>
            </w:r>
          </w:p>
        </w:tc>
        <w:tc>
          <w:tcPr>
            <w:tcW w:w="7335" w:type="dxa"/>
          </w:tcPr>
          <w:p w14:paraId="3170C1F7" w14:textId="77777777" w:rsidR="00A72A53" w:rsidRPr="008836AC" w:rsidRDefault="00A72A53" w:rsidP="00A72A53">
            <w:pPr>
              <w:tabs>
                <w:tab w:val="left" w:pos="567"/>
              </w:tabs>
              <w:spacing w:after="0"/>
              <w:rPr>
                <w:rFonts w:ascii="Arial" w:hAnsi="Arial" w:cs="Arial"/>
                <w:lang w:eastAsia="ja-JP"/>
              </w:rPr>
            </w:pPr>
            <w:r>
              <w:rPr>
                <w:rFonts w:ascii="Arial" w:hAnsi="Arial" w:cs="Arial"/>
                <w:lang w:eastAsia="ja-JP"/>
              </w:rPr>
              <w:t>Petri Vasenkari</w:t>
            </w:r>
          </w:p>
        </w:tc>
      </w:tr>
      <w:tr w:rsidR="00A72A53" w:rsidRPr="008836AC" w14:paraId="10A5EE73" w14:textId="77777777" w:rsidTr="00A72A53">
        <w:tc>
          <w:tcPr>
            <w:tcW w:w="1415" w:type="dxa"/>
            <w:vMerge/>
          </w:tcPr>
          <w:p w14:paraId="6EEDA8EB" w14:textId="77777777" w:rsidR="00A72A53" w:rsidRPr="008836AC" w:rsidRDefault="00A72A53" w:rsidP="00A72A53">
            <w:pPr>
              <w:tabs>
                <w:tab w:val="left" w:pos="567"/>
              </w:tabs>
              <w:rPr>
                <w:rFonts w:ascii="Arial" w:hAnsi="Arial" w:cs="Arial"/>
                <w:b/>
              </w:rPr>
            </w:pPr>
          </w:p>
        </w:tc>
        <w:tc>
          <w:tcPr>
            <w:tcW w:w="1336" w:type="dxa"/>
          </w:tcPr>
          <w:p w14:paraId="2E76421F" w14:textId="77777777" w:rsidR="00A72A53" w:rsidRPr="008836AC" w:rsidRDefault="00A72A53" w:rsidP="00A72A53">
            <w:pPr>
              <w:tabs>
                <w:tab w:val="left" w:pos="567"/>
              </w:tabs>
              <w:spacing w:after="0"/>
              <w:rPr>
                <w:rFonts w:ascii="Arial" w:hAnsi="Arial" w:cs="Arial"/>
                <w:b/>
              </w:rPr>
            </w:pPr>
            <w:r w:rsidRPr="008836AC">
              <w:rPr>
                <w:rFonts w:ascii="Arial" w:hAnsi="Arial" w:cs="Arial"/>
                <w:b/>
              </w:rPr>
              <w:t>Company</w:t>
            </w:r>
          </w:p>
        </w:tc>
        <w:tc>
          <w:tcPr>
            <w:tcW w:w="7335" w:type="dxa"/>
          </w:tcPr>
          <w:p w14:paraId="09D377C1" w14:textId="77777777" w:rsidR="00A72A53" w:rsidRPr="008836AC" w:rsidRDefault="00A72A53" w:rsidP="00A72A53">
            <w:pPr>
              <w:tabs>
                <w:tab w:val="left" w:pos="567"/>
              </w:tabs>
              <w:spacing w:after="0"/>
              <w:rPr>
                <w:rFonts w:ascii="Arial" w:hAnsi="Arial" w:cs="Arial"/>
                <w:lang w:eastAsia="ja-JP"/>
              </w:rPr>
            </w:pPr>
            <w:r>
              <w:rPr>
                <w:rFonts w:ascii="Arial" w:hAnsi="Arial" w:cs="Arial"/>
                <w:lang w:eastAsia="ja-JP"/>
              </w:rPr>
              <w:t>Nokia</w:t>
            </w:r>
          </w:p>
        </w:tc>
      </w:tr>
      <w:tr w:rsidR="00A72A53" w:rsidRPr="008836AC" w14:paraId="158D75C3" w14:textId="77777777" w:rsidTr="00A72A53">
        <w:tc>
          <w:tcPr>
            <w:tcW w:w="1415" w:type="dxa"/>
            <w:vMerge/>
          </w:tcPr>
          <w:p w14:paraId="48B96241" w14:textId="77777777" w:rsidR="00A72A53" w:rsidRPr="008836AC" w:rsidRDefault="00A72A53" w:rsidP="00A72A53">
            <w:pPr>
              <w:tabs>
                <w:tab w:val="left" w:pos="567"/>
              </w:tabs>
              <w:rPr>
                <w:rFonts w:ascii="Arial" w:hAnsi="Arial" w:cs="Arial"/>
                <w:b/>
              </w:rPr>
            </w:pPr>
          </w:p>
        </w:tc>
        <w:tc>
          <w:tcPr>
            <w:tcW w:w="1336" w:type="dxa"/>
          </w:tcPr>
          <w:p w14:paraId="0AFB4576" w14:textId="77777777" w:rsidR="00A72A53" w:rsidRPr="008836AC" w:rsidRDefault="00A72A53" w:rsidP="00A72A53">
            <w:pPr>
              <w:tabs>
                <w:tab w:val="left" w:pos="567"/>
              </w:tabs>
              <w:spacing w:after="0"/>
              <w:rPr>
                <w:rFonts w:ascii="Arial" w:hAnsi="Arial" w:cs="Arial"/>
                <w:b/>
              </w:rPr>
            </w:pPr>
            <w:r w:rsidRPr="008836AC">
              <w:rPr>
                <w:rFonts w:ascii="Arial" w:hAnsi="Arial" w:cs="Arial"/>
                <w:b/>
              </w:rPr>
              <w:t>Email</w:t>
            </w:r>
          </w:p>
        </w:tc>
        <w:tc>
          <w:tcPr>
            <w:tcW w:w="7335" w:type="dxa"/>
          </w:tcPr>
          <w:p w14:paraId="64A47E48" w14:textId="77777777" w:rsidR="00A72A53" w:rsidRPr="008836AC" w:rsidRDefault="00A72A53" w:rsidP="00A72A53">
            <w:pPr>
              <w:tabs>
                <w:tab w:val="left" w:pos="567"/>
              </w:tabs>
              <w:spacing w:after="0"/>
              <w:rPr>
                <w:rFonts w:ascii="Arial" w:hAnsi="Arial" w:cs="Arial"/>
              </w:rPr>
            </w:pPr>
            <w:r>
              <w:rPr>
                <w:rFonts w:ascii="Arial" w:hAnsi="Arial" w:cs="Arial"/>
              </w:rPr>
              <w:t>petri.j.vasenkari@nokia.com</w:t>
            </w:r>
          </w:p>
        </w:tc>
      </w:tr>
    </w:tbl>
    <w:p w14:paraId="6EEB7900" w14:textId="77777777" w:rsidR="006C4E32" w:rsidRDefault="006C4E32" w:rsidP="000D17BC">
      <w:pPr>
        <w:pBdr>
          <w:bottom w:val="single" w:sz="4" w:space="1" w:color="auto"/>
        </w:pBdr>
        <w:spacing w:after="0"/>
        <w:rPr>
          <w:rFonts w:ascii="Arial" w:hAnsi="Arial" w:cs="Arial"/>
        </w:rPr>
      </w:pPr>
    </w:p>
    <w:p w14:paraId="5A8DF9EC" w14:textId="77777777" w:rsidR="006C4E32" w:rsidRPr="00430FCA" w:rsidRDefault="006C4E32" w:rsidP="006C4E32">
      <w:pPr>
        <w:pBdr>
          <w:bottom w:val="single" w:sz="4" w:space="1" w:color="auto"/>
        </w:pBdr>
        <w:rPr>
          <w:rFonts w:ascii="Arial" w:hAnsi="Arial" w:cs="Arial"/>
        </w:rPr>
      </w:pPr>
    </w:p>
    <w:p w14:paraId="13B9B591"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48F0ACD" w14:textId="77777777" w:rsidTr="001A248F">
        <w:trPr>
          <w:jc w:val="center"/>
        </w:trPr>
        <w:tc>
          <w:tcPr>
            <w:tcW w:w="6185" w:type="dxa"/>
            <w:shd w:val="clear" w:color="auto" w:fill="E0E0E0"/>
          </w:tcPr>
          <w:p w14:paraId="5677458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8B4362C" w14:textId="77777777" w:rsidR="00D22398" w:rsidRPr="008836AC" w:rsidRDefault="002B3663" w:rsidP="00C4666A">
            <w:pPr>
              <w:pStyle w:val="TAL"/>
              <w:jc w:val="center"/>
              <w:rPr>
                <w:color w:val="FF0000"/>
                <w:lang w:eastAsia="ja-JP"/>
              </w:rPr>
            </w:pPr>
            <w:r>
              <w:rPr>
                <w:color w:val="FF0000"/>
                <w:lang w:eastAsia="ja-JP"/>
              </w:rPr>
              <w:t>Yes</w:t>
            </w:r>
          </w:p>
        </w:tc>
      </w:tr>
    </w:tbl>
    <w:p w14:paraId="2E9E4BFE" w14:textId="77777777" w:rsidR="00D22398" w:rsidRDefault="00D22398" w:rsidP="0039390A">
      <w:pPr>
        <w:spacing w:after="0"/>
        <w:rPr>
          <w:rFonts w:ascii="Arial" w:hAnsi="Arial" w:cs="Arial"/>
        </w:rPr>
      </w:pPr>
    </w:p>
    <w:p w14:paraId="09D609F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348450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68C2B2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A5F5CE4" w14:textId="77777777" w:rsidR="003B7182" w:rsidRDefault="003B7182" w:rsidP="00C17C6C">
      <w:pPr>
        <w:spacing w:after="0"/>
        <w:rPr>
          <w:rFonts w:ascii="Arial" w:hAnsi="Arial" w:cs="Arial"/>
        </w:rPr>
      </w:pPr>
    </w:p>
    <w:p w14:paraId="777B70BD" w14:textId="77777777" w:rsidR="00011C3B" w:rsidRPr="003B7182" w:rsidRDefault="00011C3B" w:rsidP="00C17C6C">
      <w:pPr>
        <w:spacing w:after="0"/>
        <w:rPr>
          <w:rFonts w:ascii="Arial" w:hAnsi="Arial" w:cs="Arial"/>
        </w:rPr>
      </w:pPr>
    </w:p>
    <w:p w14:paraId="55A101AA"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CC9AC1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FDC3703"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E375890" w14:textId="77777777" w:rsidR="00701410" w:rsidRDefault="00701410" w:rsidP="00701410">
      <w:pPr>
        <w:pStyle w:val="Heading4"/>
        <w:rPr>
          <w:lang w:eastAsia="ja-JP"/>
        </w:rPr>
      </w:pPr>
      <w:r>
        <w:rPr>
          <w:lang w:eastAsia="ja-JP"/>
        </w:rPr>
        <w:t>2.1.1</w:t>
      </w:r>
      <w:r>
        <w:rPr>
          <w:lang w:eastAsia="ja-JP"/>
        </w:rPr>
        <w:tab/>
        <w:t>Agreements</w:t>
      </w:r>
    </w:p>
    <w:p w14:paraId="6C4D6A7F" w14:textId="78743B08" w:rsidR="003A4B47" w:rsidRPr="00D63134" w:rsidRDefault="00701410" w:rsidP="00701410">
      <w:pPr>
        <w:pStyle w:val="Heading4"/>
        <w:rPr>
          <w:lang w:eastAsia="ja-JP"/>
        </w:rPr>
      </w:pPr>
      <w:r w:rsidRPr="00D63134">
        <w:rPr>
          <w:lang w:eastAsia="ja-JP"/>
        </w:rPr>
        <w:t>2.1.2</w:t>
      </w:r>
      <w:r w:rsidRPr="00D63134">
        <w:rPr>
          <w:lang w:eastAsia="ja-JP"/>
        </w:rPr>
        <w:tab/>
        <w:t>Remaining Open issues</w:t>
      </w:r>
    </w:p>
    <w:p w14:paraId="70FB705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9118A26" w14:textId="13663803" w:rsidR="00701410" w:rsidRDefault="00701410" w:rsidP="00701410">
      <w:pPr>
        <w:pStyle w:val="Heading4"/>
        <w:rPr>
          <w:lang w:eastAsia="ja-JP"/>
        </w:rPr>
      </w:pPr>
      <w:r>
        <w:rPr>
          <w:lang w:eastAsia="ja-JP"/>
        </w:rPr>
        <w:t>2.2.1</w:t>
      </w:r>
      <w:r>
        <w:rPr>
          <w:lang w:eastAsia="ja-JP"/>
        </w:rPr>
        <w:tab/>
        <w:t>Agreements</w:t>
      </w:r>
    </w:p>
    <w:p w14:paraId="56965AE2" w14:textId="77777777" w:rsidR="0026424C" w:rsidRPr="009717FC" w:rsidRDefault="0026424C" w:rsidP="0026424C">
      <w:pPr>
        <w:pStyle w:val="BoldComments"/>
        <w:rPr>
          <w:lang w:val="fr-FR"/>
        </w:rPr>
      </w:pPr>
      <w:r w:rsidRPr="009717FC">
        <w:rPr>
          <w:lang w:val="fr-FR"/>
        </w:rPr>
        <w:t>P bit for Single Entry PHR</w:t>
      </w:r>
    </w:p>
    <w:p w14:paraId="4570D457" w14:textId="2A861FF2" w:rsidR="0026424C" w:rsidRPr="009717FC" w:rsidRDefault="0026424C" w:rsidP="0026424C">
      <w:pPr>
        <w:rPr>
          <w:b/>
          <w:u w:val="single"/>
          <w:lang w:eastAsia="ja-JP"/>
        </w:rPr>
      </w:pPr>
      <w:r w:rsidRPr="009717FC">
        <w:rPr>
          <w:b/>
          <w:u w:val="single"/>
          <w:lang w:eastAsia="ja-JP"/>
        </w:rPr>
        <w:t>TSG-RAN2 Meeting 109bis-e</w:t>
      </w:r>
    </w:p>
    <w:p w14:paraId="768447E0" w14:textId="5D93DD00" w:rsidR="0026424C" w:rsidRDefault="0026424C" w:rsidP="0026424C">
      <w:pPr>
        <w:rPr>
          <w:b/>
          <w:lang w:eastAsia="ja-JP"/>
        </w:rPr>
      </w:pPr>
      <w:r>
        <w:rPr>
          <w:b/>
          <w:lang w:eastAsia="ja-JP"/>
        </w:rPr>
        <w:t>CRs agreed in principle in email discussion [042]:</w:t>
      </w:r>
    </w:p>
    <w:p w14:paraId="5EA46A9D" w14:textId="77777777" w:rsidR="0026424C" w:rsidRPr="002F7F0F" w:rsidRDefault="0026424C" w:rsidP="0026424C">
      <w:pPr>
        <w:pStyle w:val="Doc-title"/>
        <w:rPr>
          <w:lang w:val="fr-FR"/>
        </w:rPr>
      </w:pPr>
      <w:r w:rsidRPr="009717FC">
        <w:t>R2-2003010</w:t>
      </w:r>
      <w:r w:rsidRPr="009717FC">
        <w:tab/>
        <w:t>P bit for Single Entry PHR</w:t>
      </w:r>
      <w:r w:rsidRPr="009717FC">
        <w:tab/>
        <w:t>Nokia, Nokia Shanghai Bell, Apple, Ericsson, Lenovo, NTT</w:t>
      </w:r>
      <w:r>
        <w:rPr>
          <w:lang w:val="fr-FR"/>
        </w:rPr>
        <w:t xml:space="preserve"> DOCOMO, INC.</w:t>
      </w:r>
      <w:r>
        <w:rPr>
          <w:lang w:val="fr-FR"/>
        </w:rPr>
        <w:tab/>
        <w:t>CR</w:t>
      </w:r>
      <w:r>
        <w:rPr>
          <w:lang w:val="fr-FR"/>
        </w:rPr>
        <w:tab/>
        <w:t>Rel-16</w:t>
      </w:r>
      <w:r>
        <w:rPr>
          <w:lang w:val="fr-FR"/>
        </w:rPr>
        <w:tab/>
        <w:t>38.321</w:t>
      </w:r>
      <w:r>
        <w:rPr>
          <w:lang w:val="fr-FR"/>
        </w:rPr>
        <w:tab/>
        <w:t>16.0.0</w:t>
      </w:r>
      <w:r>
        <w:rPr>
          <w:lang w:val="fr-FR"/>
        </w:rPr>
        <w:tab/>
        <w:t>0716</w:t>
      </w:r>
      <w:r>
        <w:rPr>
          <w:lang w:val="fr-FR"/>
        </w:rPr>
        <w:tab/>
        <w:t>-</w:t>
      </w:r>
      <w:r>
        <w:rPr>
          <w:lang w:val="fr-FR"/>
        </w:rPr>
        <w:tab/>
        <w:t>F</w:t>
      </w:r>
      <w:r>
        <w:rPr>
          <w:lang w:val="fr-FR"/>
        </w:rPr>
        <w:tab/>
        <w:t>TEI16</w:t>
      </w:r>
      <w:r>
        <w:rPr>
          <w:lang w:val="fr-FR"/>
        </w:rPr>
        <w:tab/>
      </w:r>
      <w:proofErr w:type="spellStart"/>
      <w:r>
        <w:rPr>
          <w:lang w:val="fr-FR"/>
        </w:rPr>
        <w:t>Late</w:t>
      </w:r>
      <w:proofErr w:type="spellEnd"/>
    </w:p>
    <w:p w14:paraId="00AE5924" w14:textId="77777777" w:rsidR="0026424C" w:rsidRDefault="0026424C" w:rsidP="0026424C">
      <w:pPr>
        <w:pStyle w:val="Doc-title"/>
        <w:rPr>
          <w:lang w:val="fr-FR"/>
        </w:rPr>
      </w:pPr>
      <w:r w:rsidRPr="009A7D9B">
        <w:t>R2-2004214</w:t>
      </w:r>
      <w:r w:rsidRPr="00FB51B5">
        <w:rPr>
          <w:lang w:val="fr-FR"/>
        </w:rPr>
        <w:t xml:space="preserve"> </w:t>
      </w:r>
      <w:r>
        <w:rPr>
          <w:lang w:val="fr-FR"/>
        </w:rPr>
        <w:tab/>
      </w:r>
      <w:r w:rsidRPr="00BD5D21">
        <w:t>UE capability for single entry PHR with P bit</w:t>
      </w:r>
      <w:r>
        <w:rPr>
          <w:lang w:val="fr-FR"/>
        </w:rPr>
        <w:tab/>
      </w:r>
      <w:r>
        <w:t>OPPO</w:t>
      </w:r>
      <w:r>
        <w:rPr>
          <w:rFonts w:hint="eastAsia"/>
          <w:lang w:eastAsia="zh-CN"/>
        </w:rPr>
        <w:t xml:space="preserve">, </w:t>
      </w:r>
      <w:r w:rsidRPr="0094221D">
        <w:rPr>
          <w:lang w:eastAsia="zh-CN"/>
        </w:rPr>
        <w:t>Ericsson</w:t>
      </w:r>
      <w:r>
        <w:rPr>
          <w:rFonts w:hint="eastAsia"/>
          <w:lang w:eastAsia="zh-CN"/>
        </w:rPr>
        <w:t xml:space="preserve">, </w:t>
      </w:r>
      <w:r>
        <w:t xml:space="preserve">MediaTek Inc., </w:t>
      </w:r>
      <w:r>
        <w:rPr>
          <w:lang w:val="fr-FR"/>
        </w:rPr>
        <w:t>Nokia, Nokia Shanghai Bell, vivo</w:t>
      </w:r>
      <w:r>
        <w:rPr>
          <w:rFonts w:hint="eastAsia"/>
          <w:lang w:val="fr-FR" w:eastAsia="zh-CN"/>
        </w:rPr>
        <w:t>, ZTE, Xiaomi</w:t>
      </w:r>
      <w:r>
        <w:rPr>
          <w:lang w:val="fr-FR"/>
        </w:rPr>
        <w:tab/>
        <w:t>CR</w:t>
      </w:r>
      <w:r>
        <w:rPr>
          <w:lang w:val="fr-FR"/>
        </w:rPr>
        <w:tab/>
        <w:t>Rel-16</w:t>
      </w:r>
      <w:r>
        <w:rPr>
          <w:lang w:val="fr-FR"/>
        </w:rPr>
        <w:tab/>
        <w:t>38.331</w:t>
      </w:r>
      <w:r>
        <w:rPr>
          <w:lang w:val="fr-FR"/>
        </w:rPr>
        <w:tab/>
        <w:t>16.0.0</w:t>
      </w:r>
      <w:r>
        <w:rPr>
          <w:lang w:val="fr-FR"/>
        </w:rPr>
        <w:tab/>
        <w:t>1589</w:t>
      </w:r>
      <w:r>
        <w:rPr>
          <w:lang w:val="fr-FR"/>
        </w:rPr>
        <w:tab/>
        <w:t>-</w:t>
      </w:r>
      <w:r>
        <w:rPr>
          <w:lang w:val="fr-FR"/>
        </w:rPr>
        <w:tab/>
        <w:t>F</w:t>
      </w:r>
      <w:r>
        <w:rPr>
          <w:lang w:val="fr-FR"/>
        </w:rPr>
        <w:tab/>
        <w:t>TEI16</w:t>
      </w:r>
    </w:p>
    <w:p w14:paraId="1D0671A9" w14:textId="77777777" w:rsidR="0026424C" w:rsidRDefault="0026424C" w:rsidP="0026424C">
      <w:pPr>
        <w:pStyle w:val="Doc-title"/>
        <w:rPr>
          <w:lang w:val="fr-FR"/>
        </w:rPr>
      </w:pPr>
      <w:r w:rsidRPr="009A7D9B">
        <w:t>R2-2004215</w:t>
      </w:r>
      <w:r w:rsidRPr="00FB51B5">
        <w:rPr>
          <w:lang w:val="fr-FR"/>
        </w:rPr>
        <w:t xml:space="preserve"> </w:t>
      </w:r>
      <w:r>
        <w:rPr>
          <w:lang w:val="fr-FR"/>
        </w:rPr>
        <w:tab/>
      </w:r>
      <w:r w:rsidRPr="00BD5D21">
        <w:t>UE capability for single entry PHR with P bit</w:t>
      </w:r>
      <w:r>
        <w:rPr>
          <w:lang w:val="fr-FR"/>
        </w:rPr>
        <w:tab/>
      </w:r>
      <w:r>
        <w:rPr>
          <w:lang w:val="fr-FR"/>
        </w:rPr>
        <w:tab/>
      </w:r>
      <w:r>
        <w:t>OPPO</w:t>
      </w:r>
      <w:r>
        <w:rPr>
          <w:rFonts w:hint="eastAsia"/>
          <w:lang w:eastAsia="zh-CN"/>
        </w:rPr>
        <w:t xml:space="preserve">, </w:t>
      </w:r>
      <w:r w:rsidRPr="0094221D">
        <w:rPr>
          <w:lang w:eastAsia="zh-CN"/>
        </w:rPr>
        <w:t>Ericsson</w:t>
      </w:r>
      <w:r>
        <w:rPr>
          <w:rFonts w:hint="eastAsia"/>
          <w:lang w:eastAsia="zh-CN"/>
        </w:rPr>
        <w:t xml:space="preserve">, </w:t>
      </w:r>
      <w:r>
        <w:t xml:space="preserve">MediaTek Inc., </w:t>
      </w:r>
      <w:r>
        <w:rPr>
          <w:lang w:val="fr-FR"/>
        </w:rPr>
        <w:t>Nokia, Nokia Shanghai Bell, vivo</w:t>
      </w:r>
      <w:r>
        <w:rPr>
          <w:rFonts w:hint="eastAsia"/>
          <w:lang w:val="fr-FR" w:eastAsia="zh-CN"/>
        </w:rPr>
        <w:t>, ZTE, Xiaomi</w:t>
      </w:r>
      <w:r>
        <w:rPr>
          <w:lang w:val="fr-FR"/>
        </w:rPr>
        <w:t>,</w:t>
      </w:r>
      <w:r>
        <w:rPr>
          <w:lang w:val="fr-FR"/>
        </w:rPr>
        <w:tab/>
        <w:t>CR</w:t>
      </w:r>
      <w:r>
        <w:rPr>
          <w:lang w:val="fr-FR"/>
        </w:rPr>
        <w:tab/>
        <w:t>Rel-16</w:t>
      </w:r>
      <w:r>
        <w:rPr>
          <w:lang w:val="fr-FR"/>
        </w:rPr>
        <w:tab/>
        <w:t>38.306</w:t>
      </w:r>
      <w:r>
        <w:rPr>
          <w:lang w:val="fr-FR"/>
        </w:rPr>
        <w:tab/>
        <w:t>16.0.0</w:t>
      </w:r>
      <w:r>
        <w:rPr>
          <w:lang w:val="fr-FR"/>
        </w:rPr>
        <w:tab/>
        <w:t>0296</w:t>
      </w:r>
      <w:r>
        <w:rPr>
          <w:lang w:val="fr-FR"/>
        </w:rPr>
        <w:tab/>
        <w:t>-</w:t>
      </w:r>
      <w:r>
        <w:rPr>
          <w:lang w:val="fr-FR"/>
        </w:rPr>
        <w:tab/>
        <w:t>F</w:t>
      </w:r>
      <w:r>
        <w:rPr>
          <w:lang w:val="fr-FR"/>
        </w:rPr>
        <w:tab/>
        <w:t>TEI16</w:t>
      </w:r>
    </w:p>
    <w:p w14:paraId="73618997" w14:textId="060CC217" w:rsidR="00295456" w:rsidRDefault="00295456" w:rsidP="00ED105D">
      <w:pPr>
        <w:spacing w:after="0"/>
        <w:rPr>
          <w:rFonts w:ascii="Arial" w:hAnsi="Arial" w:cs="Arial"/>
          <w:sz w:val="16"/>
          <w:lang w:eastAsia="ja-JP"/>
        </w:rPr>
      </w:pPr>
    </w:p>
    <w:p w14:paraId="10716A4F" w14:textId="0C9234C0" w:rsidR="0026424C" w:rsidRPr="009717FC" w:rsidRDefault="0026424C" w:rsidP="0026424C">
      <w:pPr>
        <w:spacing w:after="0"/>
        <w:rPr>
          <w:b/>
          <w:u w:val="single"/>
          <w:lang w:eastAsia="ja-JP"/>
        </w:rPr>
      </w:pPr>
      <w:r w:rsidRPr="009717FC">
        <w:rPr>
          <w:b/>
          <w:u w:val="single"/>
          <w:lang w:eastAsia="ja-JP"/>
        </w:rPr>
        <w:t>TSG-RAN2 Meeting 110-e</w:t>
      </w:r>
    </w:p>
    <w:p w14:paraId="5FFE64DE" w14:textId="20BE7D4C" w:rsidR="009717FC" w:rsidRPr="009717FC" w:rsidRDefault="009717FC" w:rsidP="0026424C">
      <w:pPr>
        <w:spacing w:after="0"/>
        <w:rPr>
          <w:b/>
          <w:lang w:eastAsia="ja-JP"/>
        </w:rPr>
      </w:pPr>
      <w:r>
        <w:rPr>
          <w:b/>
          <w:lang w:eastAsia="ja-JP"/>
        </w:rPr>
        <w:t xml:space="preserve">CRs </w:t>
      </w:r>
      <w:r w:rsidRPr="009717FC">
        <w:rPr>
          <w:b/>
          <w:lang w:eastAsia="ja-JP"/>
        </w:rPr>
        <w:t>agreed in email discussion [025]:</w:t>
      </w:r>
    </w:p>
    <w:p w14:paraId="3CF36CB1" w14:textId="7B49DCB9" w:rsidR="009717FC" w:rsidRPr="009717FC" w:rsidRDefault="009717FC" w:rsidP="009717FC">
      <w:pPr>
        <w:pStyle w:val="Doc-title"/>
      </w:pPr>
      <w:r w:rsidRPr="009717FC">
        <w:t>R2-2004583</w:t>
      </w:r>
      <w:r w:rsidRPr="009717FC">
        <w:tab/>
        <w:t>UE capability for single entry PHR with P bit</w:t>
      </w:r>
      <w:r w:rsidRPr="009717FC">
        <w:tab/>
        <w:t>OPPO, Ericsson, MediaTek Inc., Nokia, Nokia Shanghai Bell, vivo, ZTE, Xiaomi</w:t>
      </w:r>
      <w:r w:rsidRPr="009717FC">
        <w:tab/>
        <w:t>CR</w:t>
      </w:r>
      <w:r w:rsidRPr="009717FC">
        <w:tab/>
        <w:t>Rel-16</w:t>
      </w:r>
      <w:r w:rsidRPr="009717FC">
        <w:tab/>
        <w:t>38.331</w:t>
      </w:r>
      <w:r w:rsidRPr="009717FC">
        <w:tab/>
        <w:t>16.0.0</w:t>
      </w:r>
      <w:r w:rsidRPr="009717FC">
        <w:tab/>
        <w:t>1589</w:t>
      </w:r>
      <w:r w:rsidRPr="009717FC">
        <w:tab/>
        <w:t>1</w:t>
      </w:r>
      <w:r w:rsidRPr="009717FC">
        <w:tab/>
        <w:t>F</w:t>
      </w:r>
      <w:r w:rsidRPr="009717FC">
        <w:tab/>
        <w:t>TEI16</w:t>
      </w:r>
      <w:r w:rsidRPr="009717FC">
        <w:tab/>
        <w:t>R2-2004214</w:t>
      </w:r>
    </w:p>
    <w:p w14:paraId="15DAC02B" w14:textId="5045BE40" w:rsidR="009717FC" w:rsidRPr="009717FC" w:rsidRDefault="009717FC" w:rsidP="009717FC">
      <w:pPr>
        <w:pStyle w:val="Doc-title"/>
      </w:pPr>
      <w:r w:rsidRPr="009717FC">
        <w:t>R2-2004883</w:t>
      </w:r>
      <w:r w:rsidRPr="009717FC">
        <w:tab/>
        <w:t>P bit for Single Entry PHR</w:t>
      </w:r>
      <w:r w:rsidRPr="009717FC">
        <w:tab/>
        <w:t>Nokia, Nokia Shanghai Bell, Apple, Ericsson, Lenovo, MediaTek Inc., NTT DOCOMO, INC., OPPO</w:t>
      </w:r>
      <w:r w:rsidRPr="009717FC">
        <w:tab/>
        <w:t>CR</w:t>
      </w:r>
      <w:r w:rsidRPr="009717FC">
        <w:tab/>
        <w:t>Rel-16</w:t>
      </w:r>
      <w:r w:rsidRPr="009717FC">
        <w:tab/>
        <w:t>38.321</w:t>
      </w:r>
      <w:r w:rsidRPr="009717FC">
        <w:tab/>
        <w:t>16.0.0</w:t>
      </w:r>
      <w:r w:rsidRPr="009717FC">
        <w:tab/>
        <w:t>0716</w:t>
      </w:r>
      <w:r w:rsidRPr="009717FC">
        <w:tab/>
        <w:t>1</w:t>
      </w:r>
      <w:r w:rsidRPr="009717FC">
        <w:tab/>
        <w:t>F</w:t>
      </w:r>
      <w:r w:rsidRPr="009717FC">
        <w:tab/>
        <w:t>TEI16</w:t>
      </w:r>
      <w:r w:rsidRPr="009717FC">
        <w:tab/>
        <w:t>R2-2003010</w:t>
      </w:r>
    </w:p>
    <w:p w14:paraId="46D9925E" w14:textId="23D0FE1C" w:rsidR="009717FC" w:rsidRPr="009717FC" w:rsidRDefault="009717FC" w:rsidP="0026424C">
      <w:pPr>
        <w:spacing w:after="0"/>
        <w:rPr>
          <w:b/>
          <w:lang w:eastAsia="ja-JP"/>
        </w:rPr>
      </w:pPr>
    </w:p>
    <w:p w14:paraId="23B14979" w14:textId="156D23FC" w:rsidR="009717FC" w:rsidRPr="009717FC" w:rsidRDefault="009717FC" w:rsidP="0026424C">
      <w:pPr>
        <w:spacing w:after="0"/>
        <w:rPr>
          <w:b/>
          <w:lang w:eastAsia="ja-JP"/>
        </w:rPr>
      </w:pPr>
      <w:r w:rsidRPr="009717FC">
        <w:rPr>
          <w:b/>
          <w:lang w:eastAsia="ja-JP"/>
        </w:rPr>
        <w:t xml:space="preserve">CRs agreed in email discussion [025] to be </w:t>
      </w:r>
      <w:proofErr w:type="spellStart"/>
      <w:r w:rsidRPr="009717FC">
        <w:rPr>
          <w:b/>
          <w:lang w:eastAsia="ja-JP"/>
        </w:rPr>
        <w:t>marged</w:t>
      </w:r>
      <w:proofErr w:type="spellEnd"/>
      <w:r w:rsidRPr="009717FC">
        <w:rPr>
          <w:b/>
          <w:lang w:eastAsia="ja-JP"/>
        </w:rPr>
        <w:t xml:space="preserve"> to UE capability big CR that is submitted to RAN#88-e:</w:t>
      </w:r>
    </w:p>
    <w:p w14:paraId="41ABB5F8" w14:textId="0CBDA244" w:rsidR="0026424C" w:rsidRPr="009717FC" w:rsidRDefault="0026424C" w:rsidP="0026424C">
      <w:pPr>
        <w:pStyle w:val="Doc-title"/>
      </w:pPr>
      <w:r w:rsidRPr="009717FC">
        <w:t>R2-2004584</w:t>
      </w:r>
      <w:r w:rsidRPr="009717FC">
        <w:tab/>
        <w:t>UE capability for single entry PHR with P bit</w:t>
      </w:r>
      <w:r w:rsidRPr="009717FC">
        <w:tab/>
        <w:t>OPPO, Ericsson, MediaTek Inc., Nokia, Nokia Shanghai Bell, vivo, ZTE, Xiaomi</w:t>
      </w:r>
      <w:r w:rsidRPr="009717FC">
        <w:tab/>
        <w:t>CR</w:t>
      </w:r>
      <w:r w:rsidRPr="009717FC">
        <w:tab/>
        <w:t>Rel-16</w:t>
      </w:r>
      <w:r w:rsidRPr="009717FC">
        <w:tab/>
        <w:t>38.306</w:t>
      </w:r>
      <w:r w:rsidRPr="009717FC">
        <w:tab/>
        <w:t>16.0.0</w:t>
      </w:r>
      <w:r w:rsidRPr="009717FC">
        <w:tab/>
        <w:t>0296</w:t>
      </w:r>
      <w:r w:rsidRPr="009717FC">
        <w:tab/>
        <w:t>1</w:t>
      </w:r>
      <w:r w:rsidRPr="009717FC">
        <w:tab/>
        <w:t>F</w:t>
      </w:r>
      <w:r w:rsidRPr="009717FC">
        <w:tab/>
        <w:t>TEI16</w:t>
      </w:r>
      <w:r w:rsidRPr="009717FC">
        <w:tab/>
        <w:t>R2-2004215</w:t>
      </w:r>
    </w:p>
    <w:p w14:paraId="7DB2F9DF" w14:textId="124F8679" w:rsidR="00655F74" w:rsidRPr="009717FC" w:rsidRDefault="0026424C" w:rsidP="00655F74">
      <w:pPr>
        <w:pStyle w:val="BoldComments"/>
        <w:rPr>
          <w:lang w:val="fr-FR"/>
        </w:rPr>
      </w:pPr>
      <w:r w:rsidRPr="009717FC">
        <w:rPr>
          <w:lang w:val="fr-FR"/>
        </w:rPr>
        <w:t xml:space="preserve">FR2 </w:t>
      </w:r>
      <w:r w:rsidR="00655F74" w:rsidRPr="009717FC">
        <w:rPr>
          <w:lang w:val="fr-FR"/>
        </w:rPr>
        <w:t>MPE</w:t>
      </w:r>
    </w:p>
    <w:p w14:paraId="72675940" w14:textId="425F849E" w:rsidR="0026424C" w:rsidRPr="009717FC" w:rsidRDefault="0026424C" w:rsidP="0026424C">
      <w:pPr>
        <w:rPr>
          <w:b/>
          <w:u w:val="single"/>
          <w:lang w:eastAsia="ja-JP"/>
        </w:rPr>
      </w:pPr>
      <w:r w:rsidRPr="009717FC">
        <w:rPr>
          <w:b/>
          <w:u w:val="single"/>
          <w:lang w:eastAsia="ja-JP"/>
        </w:rPr>
        <w:t>TSG-RAN2 Meeting 109bis-e</w:t>
      </w:r>
    </w:p>
    <w:p w14:paraId="01CC0DAD" w14:textId="77777777" w:rsidR="00655F74" w:rsidRDefault="00655F74" w:rsidP="00655F74">
      <w:pPr>
        <w:pStyle w:val="Doc-text2"/>
      </w:pPr>
      <w:r>
        <w:t xml:space="preserve">- </w:t>
      </w:r>
      <w:r>
        <w:tab/>
        <w:t xml:space="preserve">[041] Chair: There are many comments that we should wait until there is more progress in R4 on FR2 MPE. </w:t>
      </w:r>
    </w:p>
    <w:p w14:paraId="0C356910" w14:textId="77777777" w:rsidR="00655F74" w:rsidRDefault="00655F74" w:rsidP="00655F74">
      <w:pPr>
        <w:pStyle w:val="EmailDiscussion2"/>
      </w:pPr>
    </w:p>
    <w:p w14:paraId="374DF1DC" w14:textId="77777777" w:rsidR="0026424C" w:rsidRPr="009717FC" w:rsidRDefault="0026424C" w:rsidP="0026424C">
      <w:pPr>
        <w:spacing w:after="0"/>
        <w:rPr>
          <w:b/>
          <w:u w:val="single"/>
          <w:lang w:eastAsia="ja-JP"/>
        </w:rPr>
      </w:pPr>
      <w:r w:rsidRPr="009717FC">
        <w:rPr>
          <w:b/>
          <w:u w:val="single"/>
          <w:lang w:eastAsia="ja-JP"/>
        </w:rPr>
        <w:t>TSG-RAN2 Meeting 110-e</w:t>
      </w:r>
    </w:p>
    <w:p w14:paraId="2B6EE252" w14:textId="35DAB1FB" w:rsidR="00295456" w:rsidRDefault="00295456" w:rsidP="00295456">
      <w:pPr>
        <w:pStyle w:val="Doc-title"/>
      </w:pPr>
      <w:r w:rsidRPr="009717FC">
        <w:t>R2-2006300</w:t>
      </w:r>
      <w:r>
        <w:tab/>
        <w:t>[AT110e][030][Other] FR2 MPE (interdigital)</w:t>
      </w:r>
      <w:r>
        <w:tab/>
      </w:r>
      <w:proofErr w:type="spellStart"/>
      <w:r>
        <w:t>InterDigital</w:t>
      </w:r>
      <w:proofErr w:type="spellEnd"/>
      <w:r>
        <w:tab/>
        <w:t>discussion</w:t>
      </w:r>
    </w:p>
    <w:p w14:paraId="4C622924" w14:textId="77777777" w:rsidR="00295456" w:rsidRPr="007E79BA" w:rsidRDefault="00295456" w:rsidP="00295456">
      <w:pPr>
        <w:pStyle w:val="Agreement"/>
        <w:rPr>
          <w:lang w:val="en-US"/>
        </w:rPr>
      </w:pPr>
      <w:r>
        <w:rPr>
          <w:lang w:val="en-US"/>
        </w:rPr>
        <w:t xml:space="preserve">[030] R2 understanding of R4 agreement: </w:t>
      </w:r>
      <w:r w:rsidRPr="007E79BA">
        <w:rPr>
          <w:lang w:val="en-US"/>
        </w:rPr>
        <w:t xml:space="preserve">UE triggers MPE reporting if </w:t>
      </w:r>
      <w:r w:rsidRPr="00A66215">
        <w:rPr>
          <w:lang w:val="en-US"/>
        </w:rPr>
        <w:t xml:space="preserve">at least one cell of the MAC entity with a P-MPR ≥ </w:t>
      </w:r>
      <w:r w:rsidRPr="007E79BA">
        <w:rPr>
          <w:lang w:val="en-US"/>
        </w:rPr>
        <w:t xml:space="preserve">a configurable </w:t>
      </w:r>
      <w:r w:rsidRPr="00A66215">
        <w:rPr>
          <w:lang w:val="en-US"/>
        </w:rPr>
        <w:t xml:space="preserve">threshold (per cell). </w:t>
      </w:r>
    </w:p>
    <w:p w14:paraId="6CD1300E" w14:textId="77777777" w:rsidR="00295456" w:rsidRDefault="00295456" w:rsidP="00295456">
      <w:pPr>
        <w:pStyle w:val="Agreement"/>
        <w:rPr>
          <w:lang w:val="en-US"/>
        </w:rPr>
      </w:pPr>
      <w:r>
        <w:rPr>
          <w:lang w:val="en-US"/>
        </w:rPr>
        <w:t xml:space="preserve">[030] R2 understanding of R4 agreement: </w:t>
      </w:r>
      <w:r w:rsidRPr="007E79BA">
        <w:rPr>
          <w:lang w:val="en-US"/>
        </w:rPr>
        <w:t xml:space="preserve">P-MPR reporting </w:t>
      </w:r>
      <w:r>
        <w:rPr>
          <w:lang w:val="en-US"/>
        </w:rPr>
        <w:t xml:space="preserve">has a separate </w:t>
      </w:r>
      <w:r w:rsidRPr="007E79BA">
        <w:rPr>
          <w:lang w:val="en-US"/>
        </w:rPr>
        <w:t>prohibit timer</w:t>
      </w:r>
      <w:r>
        <w:rPr>
          <w:lang w:val="en-US"/>
        </w:rPr>
        <w:t>. A</w:t>
      </w:r>
      <w:r w:rsidRPr="007E79BA">
        <w:rPr>
          <w:lang w:val="en-US"/>
        </w:rPr>
        <w:t xml:space="preserve"> separate value is configured for MPE reporting procedure per MAC enti</w:t>
      </w:r>
      <w:r>
        <w:rPr>
          <w:lang w:val="en-US"/>
        </w:rPr>
        <w:t xml:space="preserve">ty. </w:t>
      </w:r>
    </w:p>
    <w:p w14:paraId="302D6B18" w14:textId="77777777" w:rsidR="00295456" w:rsidRPr="00CE6957" w:rsidRDefault="00295456" w:rsidP="00295456">
      <w:pPr>
        <w:pStyle w:val="Agreement"/>
        <w:rPr>
          <w:lang w:val="en-US"/>
        </w:rPr>
      </w:pPr>
      <w:r>
        <w:rPr>
          <w:lang w:val="en-US"/>
        </w:rPr>
        <w:t xml:space="preserve">[030] </w:t>
      </w:r>
      <w:r w:rsidRPr="007E79BA">
        <w:rPr>
          <w:lang w:val="en-US"/>
        </w:rPr>
        <w:t>Support a per MAC entity RRC configuration, whereby the MAC entity reports MPE related P-MPR only when such parameter or IE is configured</w:t>
      </w:r>
      <w:r w:rsidRPr="00A66215">
        <w:rPr>
          <w:lang w:val="en-US"/>
        </w:rPr>
        <w:t xml:space="preserve"> (10/10)</w:t>
      </w:r>
    </w:p>
    <w:p w14:paraId="597241AC" w14:textId="77777777" w:rsidR="00295456" w:rsidRPr="00A66215" w:rsidRDefault="00295456" w:rsidP="00295456">
      <w:pPr>
        <w:pStyle w:val="Agreement"/>
        <w:rPr>
          <w:lang w:val="en-US"/>
        </w:rPr>
      </w:pPr>
      <w:r>
        <w:rPr>
          <w:lang w:val="en-US"/>
        </w:rPr>
        <w:t xml:space="preserve">[030] </w:t>
      </w:r>
      <w:r w:rsidRPr="007E79BA">
        <w:rPr>
          <w:lang w:val="en-US"/>
        </w:rPr>
        <w:t xml:space="preserve">For P-MPR threshold for absolute triggering, a separate value is configured for MPE reporting procedure per MAC entity </w:t>
      </w:r>
      <w:r w:rsidRPr="00A66215">
        <w:rPr>
          <w:lang w:val="en-US"/>
        </w:rPr>
        <w:t>(9/10).</w:t>
      </w:r>
    </w:p>
    <w:p w14:paraId="0CBCBACB" w14:textId="44444BCE" w:rsidR="00295456" w:rsidRPr="00A66215" w:rsidRDefault="00295456" w:rsidP="00ED105D">
      <w:pPr>
        <w:pStyle w:val="Agreement"/>
        <w:rPr>
          <w:lang w:val="en-US"/>
        </w:rPr>
      </w:pPr>
      <w:r>
        <w:rPr>
          <w:lang w:val="en-US"/>
        </w:rPr>
        <w:t xml:space="preserve">[030] </w:t>
      </w:r>
      <w:r w:rsidRPr="007E79BA">
        <w:rPr>
          <w:lang w:val="en-US"/>
        </w:rPr>
        <w:t>FR2 MPE-related P-MPR reporting is an optional per-UE capability</w:t>
      </w:r>
      <w:r w:rsidRPr="00A66215">
        <w:rPr>
          <w:lang w:val="en-US"/>
        </w:rPr>
        <w:t xml:space="preserve"> </w:t>
      </w:r>
    </w:p>
    <w:p w14:paraId="0B1CF13C" w14:textId="4D923C1A" w:rsidR="0026424C" w:rsidRPr="00A66215" w:rsidRDefault="0026424C" w:rsidP="0026424C">
      <w:pPr>
        <w:pStyle w:val="Agreement"/>
        <w:numPr>
          <w:ilvl w:val="0"/>
          <w:numId w:val="0"/>
        </w:numPr>
        <w:rPr>
          <w:lang w:val="en-US"/>
        </w:rPr>
      </w:pPr>
    </w:p>
    <w:p w14:paraId="0E9BA195" w14:textId="77777777" w:rsidR="0026424C" w:rsidRDefault="0026424C" w:rsidP="0026424C">
      <w:pPr>
        <w:pStyle w:val="BoldComments"/>
      </w:pPr>
      <w:r>
        <w:t>Lack of CRs</w:t>
      </w:r>
    </w:p>
    <w:p w14:paraId="03929099" w14:textId="77777777" w:rsidR="0026424C" w:rsidRDefault="0026424C" w:rsidP="0026424C">
      <w:pPr>
        <w:pStyle w:val="Doc-text2"/>
      </w:pPr>
      <w:r>
        <w:t>-</w:t>
      </w:r>
      <w:r>
        <w:tab/>
        <w:t xml:space="preserve">Nokia reports that for MPE some companies unreasonably blocks progress on CRs at this meeting. Nokia would like to confirm that even if we don’t have CR at this meeting we can still continue the work, and not stop it based on the argument that release is frozen.  </w:t>
      </w:r>
    </w:p>
    <w:p w14:paraId="28C1EB4A" w14:textId="77777777" w:rsidR="0026424C" w:rsidRDefault="0026424C" w:rsidP="0026424C">
      <w:pPr>
        <w:pStyle w:val="Doc-text2"/>
      </w:pPr>
      <w:r>
        <w:t>-</w:t>
      </w:r>
      <w:r>
        <w:tab/>
        <w:t>Ericsson support Nokia</w:t>
      </w:r>
    </w:p>
    <w:p w14:paraId="326C4815" w14:textId="77777777" w:rsidR="0026424C" w:rsidRDefault="0026424C" w:rsidP="0026424C">
      <w:pPr>
        <w:pStyle w:val="Doc-text2"/>
      </w:pPr>
      <w:r>
        <w:t>-</w:t>
      </w:r>
      <w:r>
        <w:tab/>
        <w:t xml:space="preserve">Chair think that we can continue the work, and that is reasonable. </w:t>
      </w:r>
    </w:p>
    <w:p w14:paraId="063ACE40" w14:textId="22896A38" w:rsidR="004F3149" w:rsidRPr="00A66215" w:rsidRDefault="00361F0E" w:rsidP="00ED105D">
      <w:pPr>
        <w:pStyle w:val="Agreement"/>
        <w:rPr>
          <w:lang w:val="en-US"/>
        </w:rPr>
      </w:pPr>
      <w:r w:rsidRPr="00A66215">
        <w:rPr>
          <w:lang w:val="en-US" w:eastAsia="ja-JP"/>
        </w:rPr>
        <w:lastRenderedPageBreak/>
        <w:t>R2 will continue work on MPE in Q3.</w:t>
      </w:r>
    </w:p>
    <w:p w14:paraId="4D279E32" w14:textId="6CA28F82" w:rsidR="00361F0E" w:rsidRDefault="00361F0E" w:rsidP="00ED105D">
      <w:pPr>
        <w:spacing w:after="0"/>
        <w:rPr>
          <w:lang w:eastAsia="ja-JP"/>
        </w:rPr>
      </w:pPr>
    </w:p>
    <w:p w14:paraId="2E8C63A7" w14:textId="77777777" w:rsidR="00361F0E" w:rsidRDefault="00361F0E" w:rsidP="00ED105D">
      <w:pPr>
        <w:spacing w:after="0"/>
        <w:rPr>
          <w:lang w:eastAsia="ja-JP"/>
        </w:rPr>
      </w:pPr>
    </w:p>
    <w:p w14:paraId="30EDDE33" w14:textId="6B0448A2" w:rsidR="00C21339" w:rsidRDefault="00701410" w:rsidP="00A86AB5">
      <w:pPr>
        <w:pStyle w:val="Heading4"/>
        <w:rPr>
          <w:lang w:eastAsia="ja-JP"/>
        </w:rPr>
      </w:pPr>
      <w:r>
        <w:rPr>
          <w:lang w:eastAsia="ja-JP"/>
        </w:rPr>
        <w:t>2.2.2</w:t>
      </w:r>
      <w:r>
        <w:rPr>
          <w:lang w:eastAsia="ja-JP"/>
        </w:rPr>
        <w:tab/>
        <w:t xml:space="preserve">Remaining Open issues </w:t>
      </w:r>
    </w:p>
    <w:p w14:paraId="0FE68037" w14:textId="2F67F8B9" w:rsidR="0026424C" w:rsidRPr="00455047" w:rsidRDefault="0026424C" w:rsidP="00455047">
      <w:pPr>
        <w:ind w:left="360"/>
        <w:rPr>
          <w:b/>
        </w:rPr>
      </w:pPr>
      <w:r w:rsidRPr="00455047">
        <w:rPr>
          <w:b/>
        </w:rPr>
        <w:t>FR2 MPE</w:t>
      </w:r>
    </w:p>
    <w:p w14:paraId="673822CD" w14:textId="1BBB31D6" w:rsidR="001933CD" w:rsidRPr="0026424C" w:rsidRDefault="001933CD" w:rsidP="0026424C">
      <w:pPr>
        <w:pStyle w:val="ListParagraph"/>
        <w:numPr>
          <w:ilvl w:val="0"/>
          <w:numId w:val="37"/>
        </w:numPr>
        <w:ind w:leftChars="0"/>
        <w:rPr>
          <w:rFonts w:ascii="Times New Roman" w:hAnsi="Times New Roman"/>
          <w:bCs/>
          <w:sz w:val="20"/>
        </w:rPr>
      </w:pPr>
      <w:r w:rsidRPr="0026424C">
        <w:rPr>
          <w:rFonts w:ascii="Times New Roman" w:hAnsi="Times New Roman"/>
          <w:bCs/>
          <w:sz w:val="20"/>
        </w:rPr>
        <w:t xml:space="preserve">Introduction of MPE </w:t>
      </w:r>
      <w:r w:rsidR="0026424C">
        <w:rPr>
          <w:rFonts w:ascii="Times New Roman" w:hAnsi="Times New Roman"/>
          <w:bCs/>
          <w:sz w:val="20"/>
        </w:rPr>
        <w:t xml:space="preserve">functionality </w:t>
      </w:r>
      <w:r w:rsidRPr="0026424C">
        <w:rPr>
          <w:rFonts w:ascii="Times New Roman" w:hAnsi="Times New Roman"/>
          <w:bCs/>
          <w:sz w:val="20"/>
        </w:rPr>
        <w:t xml:space="preserve">according to </w:t>
      </w:r>
      <w:r w:rsidR="0026424C">
        <w:rPr>
          <w:rFonts w:ascii="Times New Roman" w:hAnsi="Times New Roman"/>
          <w:bCs/>
          <w:sz w:val="20"/>
        </w:rPr>
        <w:t xml:space="preserve">RAN2 and </w:t>
      </w:r>
      <w:r w:rsidRPr="0026424C">
        <w:rPr>
          <w:rFonts w:ascii="Times New Roman" w:hAnsi="Times New Roman"/>
          <w:bCs/>
          <w:sz w:val="20"/>
        </w:rPr>
        <w:t>RAN4 agreements (e.g. as per LSs R4-2002916, LS R4-2002820</w:t>
      </w:r>
      <w:r w:rsidR="0026424C">
        <w:rPr>
          <w:rFonts w:ascii="Times New Roman" w:hAnsi="Times New Roman"/>
          <w:bCs/>
          <w:sz w:val="20"/>
        </w:rPr>
        <w:t xml:space="preserve"> and </w:t>
      </w:r>
      <w:r w:rsidR="00295456" w:rsidRPr="0026424C">
        <w:rPr>
          <w:rFonts w:ascii="Times New Roman" w:hAnsi="Times New Roman"/>
          <w:bCs/>
          <w:sz w:val="20"/>
        </w:rPr>
        <w:t>RAN2</w:t>
      </w:r>
      <w:r w:rsidR="0026424C">
        <w:rPr>
          <w:rFonts w:ascii="Times New Roman" w:hAnsi="Times New Roman"/>
          <w:bCs/>
          <w:sz w:val="20"/>
        </w:rPr>
        <w:t>#110e</w:t>
      </w:r>
      <w:r w:rsidR="00295456" w:rsidRPr="0026424C">
        <w:rPr>
          <w:rFonts w:ascii="Times New Roman" w:hAnsi="Times New Roman"/>
          <w:bCs/>
          <w:sz w:val="20"/>
        </w:rPr>
        <w:t xml:space="preserve"> status above)</w:t>
      </w:r>
      <w:r w:rsidRPr="0026424C">
        <w:rPr>
          <w:rFonts w:ascii="Times New Roman" w:hAnsi="Times New Roman"/>
          <w:bCs/>
          <w:sz w:val="20"/>
        </w:rPr>
        <w:t>.</w:t>
      </w:r>
    </w:p>
    <w:p w14:paraId="3DE328CF" w14:textId="4CCDE5D8" w:rsidR="0026424C" w:rsidRDefault="009717FC" w:rsidP="0026424C">
      <w:pPr>
        <w:pStyle w:val="ListParagraph"/>
        <w:numPr>
          <w:ilvl w:val="0"/>
          <w:numId w:val="37"/>
        </w:numPr>
        <w:ind w:leftChars="0"/>
        <w:rPr>
          <w:rFonts w:ascii="Times New Roman" w:hAnsi="Times New Roman"/>
          <w:bCs/>
          <w:sz w:val="20"/>
        </w:rPr>
      </w:pPr>
      <w:r>
        <w:rPr>
          <w:rFonts w:ascii="Times New Roman" w:hAnsi="Times New Roman"/>
          <w:bCs/>
          <w:sz w:val="20"/>
        </w:rPr>
        <w:t xml:space="preserve">Missing </w:t>
      </w:r>
      <w:r w:rsidR="0026424C" w:rsidRPr="0026424C">
        <w:rPr>
          <w:rFonts w:ascii="Times New Roman" w:hAnsi="Times New Roman"/>
          <w:bCs/>
          <w:sz w:val="20"/>
        </w:rPr>
        <w:t>CRs: TS3</w:t>
      </w:r>
      <w:r>
        <w:rPr>
          <w:rFonts w:ascii="Times New Roman" w:hAnsi="Times New Roman"/>
          <w:bCs/>
          <w:sz w:val="20"/>
        </w:rPr>
        <w:t>8</w:t>
      </w:r>
      <w:r w:rsidR="0026424C" w:rsidRPr="0026424C">
        <w:rPr>
          <w:rFonts w:ascii="Times New Roman" w:hAnsi="Times New Roman"/>
          <w:bCs/>
          <w:sz w:val="20"/>
        </w:rPr>
        <w:t>.300 (Stage-2</w:t>
      </w:r>
      <w:r>
        <w:rPr>
          <w:rFonts w:ascii="Times New Roman" w:hAnsi="Times New Roman"/>
          <w:bCs/>
          <w:sz w:val="20"/>
        </w:rPr>
        <w:t xml:space="preserve"> – if needed</w:t>
      </w:r>
      <w:r w:rsidR="0026424C" w:rsidRPr="0026424C">
        <w:rPr>
          <w:rFonts w:ascii="Times New Roman" w:hAnsi="Times New Roman"/>
          <w:bCs/>
          <w:sz w:val="20"/>
        </w:rPr>
        <w:t>), TS3</w:t>
      </w:r>
      <w:r>
        <w:rPr>
          <w:rFonts w:ascii="Times New Roman" w:hAnsi="Times New Roman"/>
          <w:bCs/>
          <w:sz w:val="20"/>
        </w:rPr>
        <w:t>8</w:t>
      </w:r>
      <w:r w:rsidR="0026424C" w:rsidRPr="0026424C">
        <w:rPr>
          <w:rFonts w:ascii="Times New Roman" w:hAnsi="Times New Roman"/>
          <w:bCs/>
          <w:sz w:val="20"/>
        </w:rPr>
        <w:t>.331 (RRC signaling), TS3</w:t>
      </w:r>
      <w:r>
        <w:rPr>
          <w:rFonts w:ascii="Times New Roman" w:hAnsi="Times New Roman"/>
          <w:bCs/>
          <w:sz w:val="20"/>
        </w:rPr>
        <w:t>8</w:t>
      </w:r>
      <w:r w:rsidR="0026424C" w:rsidRPr="0026424C">
        <w:rPr>
          <w:rFonts w:ascii="Times New Roman" w:hAnsi="Times New Roman"/>
          <w:bCs/>
          <w:sz w:val="20"/>
        </w:rPr>
        <w:t>.321 (MAC), TS3</w:t>
      </w:r>
      <w:r>
        <w:rPr>
          <w:rFonts w:ascii="Times New Roman" w:hAnsi="Times New Roman"/>
          <w:bCs/>
          <w:sz w:val="20"/>
        </w:rPr>
        <w:t>8</w:t>
      </w:r>
      <w:r w:rsidR="0026424C" w:rsidRPr="0026424C">
        <w:rPr>
          <w:rFonts w:ascii="Times New Roman" w:hAnsi="Times New Roman"/>
          <w:bCs/>
          <w:sz w:val="20"/>
        </w:rPr>
        <w:t>.306 (UE capabilities).</w:t>
      </w:r>
    </w:p>
    <w:p w14:paraId="7F668DEE" w14:textId="77777777" w:rsidR="00455047" w:rsidRPr="00C21652" w:rsidRDefault="00455047" w:rsidP="00455047">
      <w:pPr>
        <w:ind w:left="360"/>
      </w:pPr>
      <w:r w:rsidRPr="00455047">
        <w:rPr>
          <w:b/>
        </w:rPr>
        <w:t xml:space="preserve">Improvement of UE MPR: </w:t>
      </w:r>
      <w:r>
        <w:t xml:space="preserve">Completion of </w:t>
      </w:r>
      <w:r w:rsidRPr="00C21652">
        <w:t>FR2 UE EIRP increase when IBE is suspended</w:t>
      </w:r>
      <w:r>
        <w:t xml:space="preserve"> feature </w:t>
      </w:r>
      <w:r>
        <w:rPr>
          <w:lang w:eastAsia="ja-JP"/>
        </w:rPr>
        <w:t>including RRC signalling.</w:t>
      </w:r>
    </w:p>
    <w:p w14:paraId="1C5FEF6E" w14:textId="77777777" w:rsidR="00455047" w:rsidRDefault="00455047" w:rsidP="00455047">
      <w:pPr>
        <w:pStyle w:val="Index1"/>
        <w:ind w:left="360"/>
        <w:rPr>
          <w:bCs/>
          <w:lang w:eastAsia="zh-CN"/>
        </w:rPr>
      </w:pPr>
      <w:r w:rsidRPr="00C0032B">
        <w:rPr>
          <w:b/>
          <w:lang w:val="en-US"/>
        </w:rPr>
        <w:t>FR2 UE requirements for non-contiguous intra-DL CA for aggregated bandwidth larger than 1400 MHz</w:t>
      </w:r>
      <w:r>
        <w:rPr>
          <w:b/>
          <w:lang w:val="en-US"/>
        </w:rPr>
        <w:t>:</w:t>
      </w:r>
      <w:r w:rsidRPr="0003483E">
        <w:rPr>
          <w:lang w:val="en-US"/>
        </w:rPr>
        <w:t xml:space="preserve"> </w:t>
      </w:r>
      <w:r>
        <w:rPr>
          <w:lang w:val="en-US"/>
        </w:rPr>
        <w:t>Signaling</w:t>
      </w:r>
      <w:r w:rsidRPr="00C0032B">
        <w:rPr>
          <w:bCs/>
          <w:lang w:eastAsia="zh-CN"/>
        </w:rPr>
        <w:t xml:space="preserve"> of DL-only spectrum (</w:t>
      </w:r>
      <w:proofErr w:type="spellStart"/>
      <w:r w:rsidRPr="00C0032B">
        <w:rPr>
          <w:bCs/>
          <w:lang w:eastAsia="zh-CN"/>
        </w:rPr>
        <w:t>Fsd</w:t>
      </w:r>
      <w:proofErr w:type="spellEnd"/>
      <w:r w:rsidRPr="00C0032B">
        <w:rPr>
          <w:bCs/>
          <w:lang w:eastAsia="zh-CN"/>
        </w:rPr>
        <w:t>)</w:t>
      </w:r>
    </w:p>
    <w:p w14:paraId="11F76F9B" w14:textId="77777777" w:rsidR="00455047" w:rsidRPr="00455047" w:rsidRDefault="00455047" w:rsidP="00455047">
      <w:pPr>
        <w:rPr>
          <w:bCs/>
        </w:rPr>
      </w:pPr>
    </w:p>
    <w:p w14:paraId="307210E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2FE9D72" w14:textId="77777777" w:rsidR="00701410" w:rsidRDefault="00701410" w:rsidP="00701410">
      <w:pPr>
        <w:pStyle w:val="Heading4"/>
        <w:rPr>
          <w:lang w:eastAsia="ja-JP"/>
        </w:rPr>
      </w:pPr>
      <w:r>
        <w:rPr>
          <w:lang w:eastAsia="ja-JP"/>
        </w:rPr>
        <w:t>2.3.1</w:t>
      </w:r>
      <w:r>
        <w:rPr>
          <w:lang w:eastAsia="ja-JP"/>
        </w:rPr>
        <w:tab/>
        <w:t>Agreements</w:t>
      </w:r>
    </w:p>
    <w:p w14:paraId="1CEAF51C"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7CC9ECB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98B1580" w14:textId="4F4A19AF" w:rsidR="00E94596" w:rsidRDefault="00E94596" w:rsidP="00E4417C">
      <w:pPr>
        <w:rPr>
          <w:b/>
          <w:lang w:eastAsia="ja-JP"/>
        </w:rPr>
      </w:pPr>
      <w:r w:rsidRPr="00E94596">
        <w:rPr>
          <w:b/>
          <w:lang w:eastAsia="ja-JP"/>
        </w:rPr>
        <w:t>TSG-RAN4 Meeting #94</w:t>
      </w:r>
      <w:r w:rsidR="00E8139F">
        <w:rPr>
          <w:b/>
          <w:lang w:eastAsia="ja-JP"/>
        </w:rPr>
        <w:t>bis</w:t>
      </w:r>
      <w:r w:rsidRPr="00E94596">
        <w:rPr>
          <w:b/>
          <w:lang w:eastAsia="ja-JP"/>
        </w:rPr>
        <w:t>-e</w:t>
      </w:r>
      <w:r w:rsidR="00C61243">
        <w:rPr>
          <w:b/>
          <w:lang w:eastAsia="ja-JP"/>
        </w:rPr>
        <w:t xml:space="preserve"> a</w:t>
      </w:r>
      <w:r w:rsidR="00E8139F">
        <w:rPr>
          <w:b/>
          <w:lang w:eastAsia="ja-JP"/>
        </w:rPr>
        <w:t>pproved/endorsed contributions</w:t>
      </w:r>
    </w:p>
    <w:p w14:paraId="10988712" w14:textId="12B6E736"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R4-2005670</w:t>
      </w:r>
      <w:r w:rsidRPr="00E8139F">
        <w:rPr>
          <w:rFonts w:ascii="Arial" w:hAnsi="Arial" w:cs="Arial"/>
          <w:sz w:val="16"/>
          <w:lang w:eastAsia="ja-JP"/>
        </w:rPr>
        <w:tab/>
        <w:t>[Draft] LS on MPE enhancements</w:t>
      </w:r>
      <w:r w:rsidRPr="00E8139F">
        <w:rPr>
          <w:rFonts w:ascii="Arial" w:hAnsi="Arial" w:cs="Arial"/>
          <w:sz w:val="16"/>
          <w:lang w:eastAsia="ja-JP"/>
        </w:rPr>
        <w:tab/>
        <w:t>RAN4</w:t>
      </w:r>
      <w:r w:rsidRPr="00E8139F">
        <w:rPr>
          <w:rFonts w:ascii="Arial" w:hAnsi="Arial" w:cs="Arial"/>
          <w:sz w:val="16"/>
          <w:lang w:eastAsia="ja-JP"/>
        </w:rPr>
        <w:tab/>
        <w:t>LS out</w:t>
      </w:r>
    </w:p>
    <w:p w14:paraId="468276DC" w14:textId="0DD0B0D8"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R4-2005734</w:t>
      </w:r>
      <w:r w:rsidRPr="00E8139F">
        <w:rPr>
          <w:rFonts w:ascii="Arial" w:hAnsi="Arial" w:cs="Arial"/>
          <w:sz w:val="16"/>
          <w:lang w:eastAsia="ja-JP"/>
        </w:rPr>
        <w:tab/>
        <w:t>WF on MPE enhancements</w:t>
      </w:r>
      <w:r w:rsidRPr="00E8139F">
        <w:rPr>
          <w:rFonts w:ascii="Arial" w:hAnsi="Arial" w:cs="Arial"/>
          <w:sz w:val="16"/>
          <w:lang w:eastAsia="ja-JP"/>
        </w:rPr>
        <w:tab/>
        <w:t>OPPO</w:t>
      </w:r>
      <w:r w:rsidRPr="00E8139F">
        <w:rPr>
          <w:rFonts w:ascii="Arial" w:hAnsi="Arial" w:cs="Arial"/>
          <w:sz w:val="16"/>
          <w:lang w:eastAsia="ja-JP"/>
        </w:rPr>
        <w:tab/>
        <w:t>other</w:t>
      </w:r>
    </w:p>
    <w:p w14:paraId="1616AE0A" w14:textId="1A1CF579"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R4-2005735</w:t>
      </w:r>
      <w:r w:rsidRPr="00E8139F">
        <w:rPr>
          <w:rFonts w:ascii="Arial" w:hAnsi="Arial" w:cs="Arial"/>
          <w:sz w:val="16"/>
          <w:lang w:eastAsia="ja-JP"/>
        </w:rPr>
        <w:tab/>
        <w:t>WF on BC based on SSB</w:t>
      </w:r>
      <w:r w:rsidRPr="00E8139F">
        <w:rPr>
          <w:rFonts w:ascii="Arial" w:hAnsi="Arial" w:cs="Arial"/>
          <w:sz w:val="16"/>
          <w:lang w:eastAsia="ja-JP"/>
        </w:rPr>
        <w:tab/>
        <w:t>Huawei</w:t>
      </w:r>
      <w:r w:rsidRPr="00E8139F">
        <w:rPr>
          <w:rFonts w:ascii="Arial" w:hAnsi="Arial" w:cs="Arial"/>
          <w:sz w:val="16"/>
          <w:lang w:eastAsia="ja-JP"/>
        </w:rPr>
        <w:tab/>
        <w:t>other</w:t>
      </w:r>
    </w:p>
    <w:p w14:paraId="7F1F807C" w14:textId="6401D81E"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R4-2005737</w:t>
      </w:r>
      <w:r w:rsidRPr="00E8139F">
        <w:rPr>
          <w:rFonts w:ascii="Arial" w:hAnsi="Arial" w:cs="Arial"/>
          <w:sz w:val="16"/>
          <w:lang w:eastAsia="ja-JP"/>
        </w:rPr>
        <w:tab/>
        <w:t>WF on BC based on CSI-RS</w:t>
      </w:r>
      <w:r w:rsidRPr="00E8139F">
        <w:rPr>
          <w:rFonts w:ascii="Arial" w:hAnsi="Arial" w:cs="Arial"/>
          <w:sz w:val="16"/>
          <w:lang w:eastAsia="ja-JP"/>
        </w:rPr>
        <w:tab/>
        <w:t>Samsung</w:t>
      </w:r>
      <w:r w:rsidRPr="00E8139F">
        <w:rPr>
          <w:rFonts w:ascii="Arial" w:hAnsi="Arial" w:cs="Arial"/>
          <w:sz w:val="16"/>
          <w:lang w:eastAsia="ja-JP"/>
        </w:rPr>
        <w:tab/>
        <w:t>other</w:t>
      </w:r>
    </w:p>
    <w:p w14:paraId="7691007E" w14:textId="35CCDF16"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R4-2005675</w:t>
      </w:r>
      <w:r w:rsidRPr="00E8139F">
        <w:rPr>
          <w:rFonts w:ascii="Arial" w:hAnsi="Arial" w:cs="Arial"/>
          <w:sz w:val="16"/>
          <w:lang w:eastAsia="ja-JP"/>
        </w:rPr>
        <w:tab/>
        <w:t>WF on Simulation assumptions for beam squint study</w:t>
      </w:r>
      <w:r w:rsidRPr="00E8139F">
        <w:rPr>
          <w:rFonts w:ascii="Arial" w:hAnsi="Arial" w:cs="Arial"/>
          <w:sz w:val="16"/>
          <w:lang w:eastAsia="ja-JP"/>
        </w:rPr>
        <w:tab/>
        <w:t>Sony</w:t>
      </w:r>
      <w:r w:rsidRPr="00E8139F">
        <w:rPr>
          <w:rFonts w:ascii="Arial" w:hAnsi="Arial" w:cs="Arial"/>
          <w:sz w:val="16"/>
          <w:lang w:eastAsia="ja-JP"/>
        </w:rPr>
        <w:tab/>
        <w:t>other</w:t>
      </w:r>
    </w:p>
    <w:p w14:paraId="33CCCDE5" w14:textId="0F972B9B"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R4-2005736</w:t>
      </w:r>
      <w:r w:rsidRPr="00E8139F">
        <w:rPr>
          <w:rFonts w:ascii="Arial" w:hAnsi="Arial" w:cs="Arial"/>
          <w:sz w:val="16"/>
          <w:lang w:eastAsia="ja-JP"/>
        </w:rPr>
        <w:tab/>
        <w:t>WF on inter-band DL CA</w:t>
      </w:r>
      <w:r w:rsidRPr="00E8139F">
        <w:rPr>
          <w:rFonts w:ascii="Arial" w:hAnsi="Arial" w:cs="Arial"/>
          <w:sz w:val="16"/>
          <w:lang w:eastAsia="ja-JP"/>
        </w:rPr>
        <w:tab/>
        <w:t>Qualcomm</w:t>
      </w:r>
      <w:r w:rsidRPr="00E8139F">
        <w:rPr>
          <w:rFonts w:ascii="Arial" w:hAnsi="Arial" w:cs="Arial"/>
          <w:sz w:val="16"/>
          <w:lang w:eastAsia="ja-JP"/>
        </w:rPr>
        <w:tab/>
        <w:t>other</w:t>
      </w:r>
    </w:p>
    <w:p w14:paraId="5303A83A" w14:textId="3570A044"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R4-2005682</w:t>
      </w:r>
      <w:r w:rsidRPr="00E8139F">
        <w:rPr>
          <w:rFonts w:ascii="Arial" w:hAnsi="Arial" w:cs="Arial"/>
          <w:sz w:val="16"/>
          <w:lang w:eastAsia="ja-JP"/>
        </w:rPr>
        <w:tab/>
        <w:t>WF on spherical coverage enhancements</w:t>
      </w:r>
      <w:r w:rsidRPr="00E8139F">
        <w:rPr>
          <w:rFonts w:ascii="Arial" w:hAnsi="Arial" w:cs="Arial"/>
          <w:sz w:val="16"/>
          <w:lang w:eastAsia="ja-JP"/>
        </w:rPr>
        <w:tab/>
        <w:t>Samsung</w:t>
      </w:r>
      <w:r w:rsidRPr="00E8139F">
        <w:rPr>
          <w:rFonts w:ascii="Arial" w:hAnsi="Arial" w:cs="Arial"/>
          <w:sz w:val="16"/>
          <w:lang w:eastAsia="ja-JP"/>
        </w:rPr>
        <w:tab/>
        <w:t>other</w:t>
      </w:r>
    </w:p>
    <w:p w14:paraId="4E599156" w14:textId="3F6BDAC3"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R4-2003655</w:t>
      </w:r>
      <w:r w:rsidRPr="00E8139F">
        <w:rPr>
          <w:rFonts w:ascii="Arial" w:hAnsi="Arial" w:cs="Arial"/>
          <w:sz w:val="16"/>
          <w:lang w:eastAsia="ja-JP"/>
        </w:rPr>
        <w:tab/>
        <w:t>Draft CR to 38.101-2 on CR to 38.101-2: Revision to Multiband Relaxations</w:t>
      </w:r>
      <w:r w:rsidRPr="00E8139F">
        <w:rPr>
          <w:rFonts w:ascii="Arial" w:hAnsi="Arial" w:cs="Arial"/>
          <w:sz w:val="16"/>
          <w:lang w:eastAsia="ja-JP"/>
        </w:rPr>
        <w:tab/>
        <w:t>Samsung, Qualcomm</w:t>
      </w:r>
      <w:r w:rsidRPr="00E8139F">
        <w:rPr>
          <w:rFonts w:ascii="Arial" w:hAnsi="Arial" w:cs="Arial"/>
          <w:sz w:val="16"/>
          <w:lang w:eastAsia="ja-JP"/>
        </w:rPr>
        <w:tab/>
      </w:r>
      <w:proofErr w:type="spellStart"/>
      <w:r w:rsidRPr="00E8139F">
        <w:rPr>
          <w:rFonts w:ascii="Arial" w:hAnsi="Arial" w:cs="Arial"/>
          <w:sz w:val="16"/>
          <w:lang w:eastAsia="ja-JP"/>
        </w:rPr>
        <w:t>draftCR</w:t>
      </w:r>
      <w:proofErr w:type="spellEnd"/>
    </w:p>
    <w:p w14:paraId="2BC8403C" w14:textId="70A998D3" w:rsidR="00E8139F" w:rsidRDefault="00E8139F" w:rsidP="00E8139F">
      <w:pPr>
        <w:spacing w:after="0"/>
        <w:rPr>
          <w:rFonts w:ascii="Arial" w:hAnsi="Arial" w:cs="Arial"/>
          <w:sz w:val="16"/>
          <w:lang w:eastAsia="ja-JP"/>
        </w:rPr>
      </w:pPr>
      <w:r w:rsidRPr="00E8139F">
        <w:rPr>
          <w:rFonts w:ascii="Arial" w:hAnsi="Arial" w:cs="Arial"/>
          <w:sz w:val="16"/>
          <w:lang w:eastAsia="ja-JP"/>
        </w:rPr>
        <w:t>R4-2005338</w:t>
      </w:r>
      <w:r w:rsidRPr="00E8139F">
        <w:rPr>
          <w:rFonts w:ascii="Arial" w:hAnsi="Arial" w:cs="Arial"/>
          <w:sz w:val="16"/>
          <w:lang w:eastAsia="ja-JP"/>
        </w:rPr>
        <w:tab/>
        <w:t>WF on FR2 inter-band CA MRTD requirements for common and independent beam management</w:t>
      </w:r>
      <w:r w:rsidRPr="00E8139F">
        <w:rPr>
          <w:rFonts w:ascii="Arial" w:hAnsi="Arial" w:cs="Arial"/>
          <w:sz w:val="16"/>
          <w:lang w:eastAsia="ja-JP"/>
        </w:rPr>
        <w:tab/>
        <w:t>Apple</w:t>
      </w:r>
      <w:r w:rsidRPr="00E8139F">
        <w:rPr>
          <w:rFonts w:ascii="Arial" w:hAnsi="Arial" w:cs="Arial"/>
          <w:sz w:val="16"/>
          <w:lang w:eastAsia="ja-JP"/>
        </w:rPr>
        <w:tab/>
        <w:t>other</w:t>
      </w:r>
    </w:p>
    <w:p w14:paraId="3558DA74" w14:textId="2CC15B19" w:rsidR="00E8139F" w:rsidRDefault="00E8139F" w:rsidP="00E8139F">
      <w:pPr>
        <w:spacing w:after="0"/>
        <w:rPr>
          <w:rFonts w:ascii="Arial" w:hAnsi="Arial" w:cs="Arial"/>
          <w:sz w:val="16"/>
          <w:lang w:eastAsia="ja-JP"/>
        </w:rPr>
      </w:pPr>
    </w:p>
    <w:p w14:paraId="6002D05A" w14:textId="292DB63C" w:rsidR="00E8139F" w:rsidRDefault="00E8139F" w:rsidP="00E8139F">
      <w:pPr>
        <w:rPr>
          <w:b/>
          <w:lang w:eastAsia="ja-JP"/>
        </w:rPr>
      </w:pPr>
      <w:r w:rsidRPr="00E94596">
        <w:rPr>
          <w:b/>
          <w:lang w:eastAsia="ja-JP"/>
        </w:rPr>
        <w:t>TSG-RAN4 Meeting #9</w:t>
      </w:r>
      <w:r>
        <w:rPr>
          <w:b/>
          <w:lang w:eastAsia="ja-JP"/>
        </w:rPr>
        <w:t>5</w:t>
      </w:r>
      <w:r w:rsidRPr="00E94596">
        <w:rPr>
          <w:b/>
          <w:lang w:eastAsia="ja-JP"/>
        </w:rPr>
        <w:t>-e</w:t>
      </w:r>
      <w:r>
        <w:rPr>
          <w:b/>
          <w:lang w:eastAsia="ja-JP"/>
        </w:rPr>
        <w:t xml:space="preserve"> agreed/approved/endorsed contributions</w:t>
      </w:r>
    </w:p>
    <w:p w14:paraId="1472B75D" w14:textId="59B4EC0B"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R4-2008479</w:t>
      </w:r>
      <w:r w:rsidRPr="00E8139F">
        <w:rPr>
          <w:rFonts w:ascii="Arial" w:hAnsi="Arial" w:cs="Arial"/>
          <w:sz w:val="16"/>
          <w:lang w:eastAsia="ja-JP"/>
        </w:rPr>
        <w:tab/>
        <w:t>WF on MPE enhancements</w:t>
      </w:r>
      <w:r w:rsidRPr="00E8139F">
        <w:rPr>
          <w:rFonts w:ascii="Arial" w:hAnsi="Arial" w:cs="Arial"/>
          <w:sz w:val="16"/>
          <w:lang w:eastAsia="ja-JP"/>
        </w:rPr>
        <w:tab/>
        <w:t>OPPO</w:t>
      </w:r>
      <w:r w:rsidRPr="00E8139F">
        <w:rPr>
          <w:rFonts w:ascii="Arial" w:hAnsi="Arial" w:cs="Arial"/>
          <w:sz w:val="16"/>
          <w:lang w:eastAsia="ja-JP"/>
        </w:rPr>
        <w:tab/>
        <w:t>other</w:t>
      </w:r>
    </w:p>
    <w:p w14:paraId="0FF12BD4" w14:textId="0CD05072"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R4-2009142</w:t>
      </w:r>
      <w:r w:rsidRPr="00E8139F">
        <w:rPr>
          <w:rFonts w:ascii="Arial" w:hAnsi="Arial" w:cs="Arial"/>
          <w:sz w:val="16"/>
          <w:lang w:eastAsia="ja-JP"/>
        </w:rPr>
        <w:tab/>
        <w:t>WF on BC based on CSI-RS</w:t>
      </w:r>
      <w:r w:rsidRPr="00E8139F">
        <w:rPr>
          <w:rFonts w:ascii="Arial" w:hAnsi="Arial" w:cs="Arial"/>
          <w:sz w:val="16"/>
          <w:lang w:eastAsia="ja-JP"/>
        </w:rPr>
        <w:tab/>
        <w:t>Samsung</w:t>
      </w:r>
      <w:r w:rsidRPr="00E8139F">
        <w:rPr>
          <w:rFonts w:ascii="Arial" w:hAnsi="Arial" w:cs="Arial"/>
          <w:sz w:val="16"/>
          <w:lang w:eastAsia="ja-JP"/>
        </w:rPr>
        <w:tab/>
        <w:t>other</w:t>
      </w:r>
    </w:p>
    <w:p w14:paraId="322B0A9B" w14:textId="578E9673" w:rsidR="00E8139F" w:rsidRPr="00E8139F" w:rsidRDefault="0068518D" w:rsidP="00E8139F">
      <w:pPr>
        <w:spacing w:after="0"/>
        <w:rPr>
          <w:rFonts w:ascii="Arial" w:hAnsi="Arial" w:cs="Arial"/>
          <w:sz w:val="16"/>
          <w:lang w:eastAsia="ja-JP"/>
        </w:rPr>
      </w:pPr>
      <w:r w:rsidRPr="0068518D">
        <w:rPr>
          <w:rFonts w:ascii="Arial" w:hAnsi="Arial" w:cs="Arial"/>
          <w:sz w:val="16"/>
          <w:lang w:eastAsia="ja-JP"/>
        </w:rPr>
        <w:t>R4-2009294</w:t>
      </w:r>
      <w:r w:rsidR="00E8139F" w:rsidRPr="00E8139F">
        <w:rPr>
          <w:rFonts w:ascii="Arial" w:hAnsi="Arial" w:cs="Arial"/>
          <w:sz w:val="16"/>
          <w:lang w:eastAsia="ja-JP"/>
        </w:rPr>
        <w:tab/>
        <w:t>LS to RAN2 on DL-only separation class</w:t>
      </w:r>
      <w:r w:rsidR="00E8139F" w:rsidRPr="00E8139F">
        <w:rPr>
          <w:rFonts w:ascii="Arial" w:hAnsi="Arial" w:cs="Arial"/>
          <w:sz w:val="16"/>
          <w:lang w:eastAsia="ja-JP"/>
        </w:rPr>
        <w:tab/>
        <w:t>RAN4</w:t>
      </w:r>
      <w:r w:rsidR="00E8139F" w:rsidRPr="00E8139F">
        <w:rPr>
          <w:rFonts w:ascii="Arial" w:hAnsi="Arial" w:cs="Arial"/>
          <w:sz w:val="16"/>
          <w:lang w:eastAsia="ja-JP"/>
        </w:rPr>
        <w:tab/>
        <w:t>LS out</w:t>
      </w:r>
    </w:p>
    <w:p w14:paraId="3842A4B1" w14:textId="69CE45D4"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R4-2008485</w:t>
      </w:r>
      <w:r w:rsidRPr="00E8139F">
        <w:rPr>
          <w:rFonts w:ascii="Arial" w:hAnsi="Arial" w:cs="Arial"/>
          <w:sz w:val="16"/>
          <w:lang w:eastAsia="ja-JP"/>
        </w:rPr>
        <w:tab/>
        <w:t>CR to 38.101-2 on FR2 frequency separation class enhancement</w:t>
      </w:r>
      <w:r w:rsidRPr="00E8139F">
        <w:rPr>
          <w:rFonts w:ascii="Arial" w:hAnsi="Arial" w:cs="Arial"/>
          <w:sz w:val="16"/>
          <w:lang w:eastAsia="ja-JP"/>
        </w:rPr>
        <w:tab/>
        <w:t>Apple Inc., Nokia, Nokia Shanghai Bell, Qualcomm Incorporated</w:t>
      </w:r>
      <w:r w:rsidRPr="00E8139F">
        <w:rPr>
          <w:rFonts w:ascii="Arial" w:hAnsi="Arial" w:cs="Arial"/>
          <w:sz w:val="16"/>
          <w:lang w:eastAsia="ja-JP"/>
        </w:rPr>
        <w:tab/>
        <w:t>CR</w:t>
      </w:r>
    </w:p>
    <w:p w14:paraId="6FB4DF9B" w14:textId="2959BE8B"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R4-2008486</w:t>
      </w:r>
      <w:r w:rsidRPr="00E8139F">
        <w:rPr>
          <w:rFonts w:ascii="Arial" w:hAnsi="Arial" w:cs="Arial"/>
          <w:sz w:val="16"/>
          <w:lang w:eastAsia="ja-JP"/>
        </w:rPr>
        <w:tab/>
        <w:t>TP to TR38.831: FR2 UE architectures for DL Intra-band CA BW Enhancement</w:t>
      </w:r>
      <w:r w:rsidRPr="00E8139F">
        <w:rPr>
          <w:rFonts w:ascii="Arial" w:hAnsi="Arial" w:cs="Arial"/>
          <w:sz w:val="16"/>
          <w:lang w:eastAsia="ja-JP"/>
        </w:rPr>
        <w:tab/>
        <w:t>Qualcomm Incorporated</w:t>
      </w:r>
      <w:r w:rsidRPr="00E8139F">
        <w:rPr>
          <w:rFonts w:ascii="Arial" w:hAnsi="Arial" w:cs="Arial"/>
          <w:sz w:val="16"/>
          <w:lang w:eastAsia="ja-JP"/>
        </w:rPr>
        <w:tab/>
        <w:t>other</w:t>
      </w:r>
    </w:p>
    <w:p w14:paraId="08F33E30" w14:textId="72EF9CE1"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R4-2008488</w:t>
      </w:r>
      <w:r w:rsidRPr="00E8139F">
        <w:rPr>
          <w:rFonts w:ascii="Arial" w:hAnsi="Arial" w:cs="Arial"/>
          <w:sz w:val="16"/>
          <w:lang w:eastAsia="ja-JP"/>
        </w:rPr>
        <w:tab/>
        <w:t>WF on FR2 Beam Squint Effect</w:t>
      </w:r>
      <w:r w:rsidRPr="00E8139F">
        <w:rPr>
          <w:rFonts w:ascii="Arial" w:hAnsi="Arial" w:cs="Arial"/>
          <w:sz w:val="16"/>
          <w:lang w:eastAsia="ja-JP"/>
        </w:rPr>
        <w:tab/>
        <w:t>Sony</w:t>
      </w:r>
      <w:r w:rsidRPr="00E8139F">
        <w:rPr>
          <w:rFonts w:ascii="Arial" w:hAnsi="Arial" w:cs="Arial"/>
          <w:sz w:val="16"/>
          <w:lang w:eastAsia="ja-JP"/>
        </w:rPr>
        <w:tab/>
        <w:t>other</w:t>
      </w:r>
    </w:p>
    <w:p w14:paraId="76A57B18" w14:textId="6D626164"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R4-2008891</w:t>
      </w:r>
      <w:r w:rsidRPr="00E8139F">
        <w:rPr>
          <w:rFonts w:ascii="Arial" w:hAnsi="Arial" w:cs="Arial"/>
          <w:sz w:val="16"/>
          <w:lang w:eastAsia="ja-JP"/>
        </w:rPr>
        <w:tab/>
        <w:t xml:space="preserve">FR2 new MPR and </w:t>
      </w:r>
      <w:proofErr w:type="spellStart"/>
      <w:r w:rsidRPr="00E8139F">
        <w:rPr>
          <w:rFonts w:ascii="Arial" w:hAnsi="Arial" w:cs="Arial"/>
          <w:sz w:val="16"/>
          <w:lang w:eastAsia="ja-JP"/>
        </w:rPr>
        <w:t>modifiedmpr</w:t>
      </w:r>
      <w:proofErr w:type="spellEnd"/>
      <w:r w:rsidRPr="00E8139F">
        <w:rPr>
          <w:rFonts w:ascii="Arial" w:hAnsi="Arial" w:cs="Arial"/>
          <w:sz w:val="16"/>
          <w:lang w:eastAsia="ja-JP"/>
        </w:rPr>
        <w:tab/>
        <w:t>Nokia, Nokia Shanghai Bell</w:t>
      </w:r>
      <w:r w:rsidRPr="00E8139F">
        <w:rPr>
          <w:rFonts w:ascii="Arial" w:hAnsi="Arial" w:cs="Arial"/>
          <w:sz w:val="16"/>
          <w:lang w:eastAsia="ja-JP"/>
        </w:rPr>
        <w:tab/>
        <w:t>CR</w:t>
      </w:r>
    </w:p>
    <w:p w14:paraId="457048BF" w14:textId="723F2AB1"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R4-2009169</w:t>
      </w:r>
      <w:r w:rsidRPr="00E8139F">
        <w:rPr>
          <w:rFonts w:ascii="Arial" w:hAnsi="Arial" w:cs="Arial"/>
          <w:sz w:val="16"/>
          <w:lang w:eastAsia="ja-JP"/>
        </w:rPr>
        <w:tab/>
        <w:t xml:space="preserve">FR2 new MPR and </w:t>
      </w:r>
      <w:proofErr w:type="spellStart"/>
      <w:r w:rsidRPr="00E8139F">
        <w:rPr>
          <w:rFonts w:ascii="Arial" w:hAnsi="Arial" w:cs="Arial"/>
          <w:sz w:val="16"/>
          <w:lang w:eastAsia="ja-JP"/>
        </w:rPr>
        <w:t>modifiedmpr</w:t>
      </w:r>
      <w:proofErr w:type="spellEnd"/>
      <w:r w:rsidRPr="00E8139F">
        <w:rPr>
          <w:rFonts w:ascii="Arial" w:hAnsi="Arial" w:cs="Arial"/>
          <w:sz w:val="16"/>
          <w:lang w:eastAsia="ja-JP"/>
        </w:rPr>
        <w:tab/>
        <w:t>Nokia, Nokia Shanghai Bell</w:t>
      </w:r>
      <w:r w:rsidRPr="00E8139F">
        <w:rPr>
          <w:rFonts w:ascii="Arial" w:hAnsi="Arial" w:cs="Arial"/>
          <w:sz w:val="16"/>
          <w:lang w:eastAsia="ja-JP"/>
        </w:rPr>
        <w:tab/>
        <w:t>CR</w:t>
      </w:r>
    </w:p>
    <w:p w14:paraId="7FA39921" w14:textId="7C55C1C2"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R4-2008892</w:t>
      </w:r>
      <w:r w:rsidRPr="00E8139F">
        <w:rPr>
          <w:rFonts w:ascii="Arial" w:hAnsi="Arial" w:cs="Arial"/>
          <w:sz w:val="16"/>
          <w:lang w:eastAsia="ja-JP"/>
        </w:rPr>
        <w:tab/>
        <w:t>WF on spherical coverage improvements and study results</w:t>
      </w:r>
      <w:r w:rsidRPr="00E8139F">
        <w:rPr>
          <w:rFonts w:ascii="Arial" w:hAnsi="Arial" w:cs="Arial"/>
          <w:sz w:val="16"/>
          <w:lang w:eastAsia="ja-JP"/>
        </w:rPr>
        <w:tab/>
        <w:t>Samsung</w:t>
      </w:r>
      <w:r w:rsidRPr="00E8139F">
        <w:rPr>
          <w:rFonts w:ascii="Arial" w:hAnsi="Arial" w:cs="Arial"/>
          <w:sz w:val="16"/>
          <w:lang w:eastAsia="ja-JP"/>
        </w:rPr>
        <w:tab/>
        <w:t>other</w:t>
      </w:r>
    </w:p>
    <w:p w14:paraId="42368DB6" w14:textId="00F71A41"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R4-2006313</w:t>
      </w:r>
      <w:r w:rsidRPr="00E8139F">
        <w:rPr>
          <w:rFonts w:ascii="Arial" w:hAnsi="Arial" w:cs="Arial"/>
          <w:sz w:val="16"/>
          <w:lang w:eastAsia="ja-JP"/>
        </w:rPr>
        <w:tab/>
        <w:t>CR to 38.101-2: Revision to Multiband Relaxations</w:t>
      </w:r>
      <w:r w:rsidRPr="00E8139F">
        <w:rPr>
          <w:rFonts w:ascii="Arial" w:hAnsi="Arial" w:cs="Arial"/>
          <w:sz w:val="16"/>
          <w:lang w:eastAsia="ja-JP"/>
        </w:rPr>
        <w:tab/>
        <w:t>Samsung</w:t>
      </w:r>
      <w:r w:rsidRPr="00E8139F">
        <w:rPr>
          <w:rFonts w:ascii="Arial" w:hAnsi="Arial" w:cs="Arial"/>
          <w:sz w:val="16"/>
          <w:lang w:eastAsia="ja-JP"/>
        </w:rPr>
        <w:tab/>
        <w:t>CR</w:t>
      </w:r>
    </w:p>
    <w:p w14:paraId="41E7495F" w14:textId="22B6DCF2"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R4-2006351</w:t>
      </w:r>
      <w:r w:rsidRPr="00E8139F">
        <w:rPr>
          <w:rFonts w:ascii="Arial" w:hAnsi="Arial" w:cs="Arial"/>
          <w:sz w:val="16"/>
          <w:lang w:eastAsia="ja-JP"/>
        </w:rPr>
        <w:tab/>
        <w:t>LS response on Multiband relaxation for FR2</w:t>
      </w:r>
      <w:r w:rsidRPr="00E8139F">
        <w:rPr>
          <w:rFonts w:ascii="Arial" w:hAnsi="Arial" w:cs="Arial"/>
          <w:sz w:val="16"/>
          <w:lang w:eastAsia="ja-JP"/>
        </w:rPr>
        <w:tab/>
        <w:t>RAN4</w:t>
      </w:r>
      <w:r w:rsidRPr="00E8139F">
        <w:rPr>
          <w:rFonts w:ascii="Arial" w:hAnsi="Arial" w:cs="Arial"/>
          <w:sz w:val="16"/>
          <w:lang w:eastAsia="ja-JP"/>
        </w:rPr>
        <w:tab/>
        <w:t>LS out</w:t>
      </w:r>
    </w:p>
    <w:p w14:paraId="60F69B93" w14:textId="5C4705A2"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R4-2006352</w:t>
      </w:r>
      <w:r w:rsidRPr="00E8139F">
        <w:rPr>
          <w:rFonts w:ascii="Arial" w:hAnsi="Arial" w:cs="Arial"/>
          <w:sz w:val="16"/>
          <w:lang w:eastAsia="ja-JP"/>
        </w:rPr>
        <w:tab/>
        <w:t>CR to 38.101-2 on correction of the FR2 multi-band requirement framework</w:t>
      </w:r>
      <w:r w:rsidRPr="00E8139F">
        <w:rPr>
          <w:rFonts w:ascii="Arial" w:hAnsi="Arial" w:cs="Arial"/>
          <w:sz w:val="16"/>
          <w:lang w:eastAsia="ja-JP"/>
        </w:rPr>
        <w:tab/>
        <w:t>Apple Inc.</w:t>
      </w:r>
      <w:r w:rsidRPr="00E8139F">
        <w:rPr>
          <w:rFonts w:ascii="Arial" w:hAnsi="Arial" w:cs="Arial"/>
          <w:sz w:val="16"/>
          <w:lang w:eastAsia="ja-JP"/>
        </w:rPr>
        <w:tab/>
        <w:t>CR</w:t>
      </w:r>
    </w:p>
    <w:p w14:paraId="6FBB3CFA" w14:textId="2BAFF567" w:rsidR="00E8139F" w:rsidRPr="00E8139F" w:rsidRDefault="00E8139F" w:rsidP="00E8139F">
      <w:pPr>
        <w:spacing w:after="0"/>
        <w:rPr>
          <w:rFonts w:ascii="Arial" w:hAnsi="Arial" w:cs="Arial"/>
          <w:sz w:val="16"/>
          <w:lang w:eastAsia="ja-JP"/>
        </w:rPr>
      </w:pPr>
      <w:r w:rsidRPr="00E8139F">
        <w:rPr>
          <w:rFonts w:ascii="Arial" w:hAnsi="Arial" w:cs="Arial"/>
          <w:sz w:val="16"/>
          <w:lang w:eastAsia="ja-JP"/>
        </w:rPr>
        <w:t>R4-2006353</w:t>
      </w:r>
      <w:r w:rsidRPr="00E8139F">
        <w:rPr>
          <w:rFonts w:ascii="Arial" w:hAnsi="Arial" w:cs="Arial"/>
          <w:sz w:val="16"/>
          <w:lang w:eastAsia="ja-JP"/>
        </w:rPr>
        <w:tab/>
        <w:t>CR to 38.307 on clarification of the FR2 multi-band requirement framework</w:t>
      </w:r>
      <w:r w:rsidRPr="00E8139F">
        <w:rPr>
          <w:rFonts w:ascii="Arial" w:hAnsi="Arial" w:cs="Arial"/>
          <w:sz w:val="16"/>
          <w:lang w:eastAsia="ja-JP"/>
        </w:rPr>
        <w:tab/>
        <w:t>Apple Inc.</w:t>
      </w:r>
      <w:r w:rsidRPr="00E8139F">
        <w:rPr>
          <w:rFonts w:ascii="Arial" w:hAnsi="Arial" w:cs="Arial"/>
          <w:sz w:val="16"/>
          <w:lang w:eastAsia="ja-JP"/>
        </w:rPr>
        <w:tab/>
        <w:t>CR</w:t>
      </w:r>
    </w:p>
    <w:p w14:paraId="404396A1" w14:textId="54749669" w:rsidR="00E8139F" w:rsidRDefault="00E8139F" w:rsidP="00E8139F">
      <w:pPr>
        <w:spacing w:after="0"/>
        <w:rPr>
          <w:rFonts w:ascii="Arial" w:hAnsi="Arial" w:cs="Arial"/>
          <w:sz w:val="16"/>
          <w:lang w:eastAsia="ja-JP"/>
        </w:rPr>
      </w:pPr>
      <w:r w:rsidRPr="00E8139F">
        <w:rPr>
          <w:rFonts w:ascii="Arial" w:hAnsi="Arial" w:cs="Arial"/>
          <w:sz w:val="16"/>
          <w:lang w:eastAsia="ja-JP"/>
        </w:rPr>
        <w:t>R4-2006354</w:t>
      </w:r>
      <w:r w:rsidRPr="00E8139F">
        <w:rPr>
          <w:rFonts w:ascii="Arial" w:hAnsi="Arial" w:cs="Arial"/>
          <w:sz w:val="16"/>
          <w:lang w:eastAsia="ja-JP"/>
        </w:rPr>
        <w:tab/>
        <w:t>TP to TR38.831: multi-band relaxation framework enhancement</w:t>
      </w:r>
      <w:r w:rsidRPr="00E8139F">
        <w:rPr>
          <w:rFonts w:ascii="Arial" w:hAnsi="Arial" w:cs="Arial"/>
          <w:sz w:val="16"/>
          <w:lang w:eastAsia="ja-JP"/>
        </w:rPr>
        <w:tab/>
        <w:t>Apple Inc.</w:t>
      </w:r>
      <w:r w:rsidRPr="00E8139F">
        <w:rPr>
          <w:rFonts w:ascii="Arial" w:hAnsi="Arial" w:cs="Arial"/>
          <w:sz w:val="16"/>
          <w:lang w:eastAsia="ja-JP"/>
        </w:rPr>
        <w:tab/>
        <w:t>other</w:t>
      </w:r>
    </w:p>
    <w:p w14:paraId="17BB199B" w14:textId="2A01C4A8" w:rsidR="00A66215" w:rsidRPr="00E8139F" w:rsidRDefault="00A66215" w:rsidP="00E8139F">
      <w:pPr>
        <w:spacing w:after="0"/>
        <w:rPr>
          <w:rFonts w:ascii="Arial" w:hAnsi="Arial" w:cs="Arial"/>
          <w:sz w:val="16"/>
          <w:lang w:eastAsia="ja-JP"/>
        </w:rPr>
      </w:pPr>
      <w:r w:rsidRPr="00A66215">
        <w:rPr>
          <w:rFonts w:ascii="Arial" w:hAnsi="Arial" w:cs="Arial"/>
          <w:sz w:val="16"/>
          <w:lang w:eastAsia="ja-JP"/>
        </w:rPr>
        <w:t>R4-2009167      LS on CSI-RS only beam correspondence</w:t>
      </w:r>
      <w:r w:rsidRPr="00A66215">
        <w:rPr>
          <w:rFonts w:ascii="Arial" w:hAnsi="Arial" w:cs="Arial"/>
          <w:sz w:val="16"/>
          <w:lang w:eastAsia="ja-JP"/>
        </w:rPr>
        <w:tab/>
        <w:t xml:space="preserve">Huawei, </w:t>
      </w:r>
      <w:proofErr w:type="spellStart"/>
      <w:r w:rsidRPr="00A66215">
        <w:rPr>
          <w:rFonts w:ascii="Arial" w:hAnsi="Arial" w:cs="Arial"/>
          <w:sz w:val="16"/>
          <w:lang w:eastAsia="ja-JP"/>
        </w:rPr>
        <w:t>HiSilicon</w:t>
      </w:r>
      <w:proofErr w:type="spellEnd"/>
    </w:p>
    <w:p w14:paraId="10D0A873" w14:textId="77777777" w:rsidR="00E8139F" w:rsidRPr="00E8139F" w:rsidRDefault="00E8139F" w:rsidP="00E8139F">
      <w:pPr>
        <w:spacing w:after="0"/>
        <w:rPr>
          <w:rFonts w:ascii="Arial" w:hAnsi="Arial" w:cs="Arial"/>
          <w:sz w:val="16"/>
          <w:lang w:eastAsia="ja-JP"/>
        </w:rPr>
      </w:pPr>
    </w:p>
    <w:p w14:paraId="2C770C83" w14:textId="77777777" w:rsidR="00701410" w:rsidRDefault="00701410" w:rsidP="00701410">
      <w:pPr>
        <w:pStyle w:val="Heading4"/>
        <w:rPr>
          <w:lang w:eastAsia="ja-JP"/>
        </w:rPr>
      </w:pPr>
      <w:r>
        <w:rPr>
          <w:lang w:eastAsia="ja-JP"/>
        </w:rPr>
        <w:t>2.4.1</w:t>
      </w:r>
      <w:r>
        <w:rPr>
          <w:lang w:eastAsia="ja-JP"/>
        </w:rPr>
        <w:tab/>
        <w:t>Agreements</w:t>
      </w:r>
    </w:p>
    <w:p w14:paraId="227C677E" w14:textId="77777777" w:rsidR="00492B43" w:rsidRDefault="004E742A" w:rsidP="00E94596">
      <w:pPr>
        <w:rPr>
          <w:b/>
          <w:lang w:eastAsia="ja-JP"/>
        </w:rPr>
      </w:pPr>
      <w:r w:rsidRPr="004E742A">
        <w:rPr>
          <w:b/>
          <w:lang w:eastAsia="ja-JP"/>
        </w:rPr>
        <w:t>MPE:</w:t>
      </w:r>
      <w:r w:rsidR="00EC1C9C">
        <w:rPr>
          <w:b/>
          <w:lang w:eastAsia="ja-JP"/>
        </w:rPr>
        <w:t xml:space="preserve"> </w:t>
      </w:r>
    </w:p>
    <w:p w14:paraId="6E27BD5A" w14:textId="47369FF5" w:rsidR="00863E44" w:rsidRPr="00DA78DE" w:rsidRDefault="00571FD3" w:rsidP="00492B43">
      <w:pPr>
        <w:pStyle w:val="ListParagraph"/>
        <w:numPr>
          <w:ilvl w:val="0"/>
          <w:numId w:val="29"/>
        </w:numPr>
        <w:ind w:leftChars="0"/>
        <w:rPr>
          <w:rFonts w:ascii="Times New Roman" w:hAnsi="Times New Roman"/>
          <w:sz w:val="20"/>
        </w:rPr>
      </w:pPr>
      <w:r>
        <w:rPr>
          <w:rFonts w:ascii="Times New Roman" w:hAnsi="Times New Roman"/>
          <w:b/>
          <w:sz w:val="20"/>
        </w:rPr>
        <w:t>RAN4#</w:t>
      </w:r>
      <w:r w:rsidR="00492B43" w:rsidRPr="00DA78DE">
        <w:rPr>
          <w:rFonts w:ascii="Times New Roman" w:hAnsi="Times New Roman"/>
          <w:b/>
          <w:sz w:val="20"/>
        </w:rPr>
        <w:t>94bis</w:t>
      </w:r>
      <w:r w:rsidR="00DA78DE" w:rsidRPr="00DA78DE">
        <w:rPr>
          <w:rFonts w:ascii="Times New Roman" w:hAnsi="Times New Roman"/>
          <w:b/>
          <w:sz w:val="20"/>
        </w:rPr>
        <w:t xml:space="preserve"> </w:t>
      </w:r>
      <w:r w:rsidR="00DA78DE" w:rsidRPr="00DA78DE">
        <w:rPr>
          <w:rFonts w:ascii="Times New Roman" w:hAnsi="Times New Roman"/>
          <w:sz w:val="20"/>
        </w:rPr>
        <w:t>had good progress</w:t>
      </w:r>
      <w:r w:rsidR="00DA78DE">
        <w:rPr>
          <w:rFonts w:ascii="Times New Roman" w:hAnsi="Times New Roman"/>
          <w:sz w:val="20"/>
        </w:rPr>
        <w:t xml:space="preserve">, it was agreed that P-MPR will be reported when it is higher than configurable threshold. </w:t>
      </w:r>
      <w:r w:rsidR="00DA78DE" w:rsidRPr="00DA78DE">
        <w:rPr>
          <w:rFonts w:ascii="Times New Roman" w:hAnsi="Times New Roman"/>
          <w:sz w:val="20"/>
          <w:lang w:val="en-GB"/>
        </w:rPr>
        <w:t xml:space="preserve">PMPR </w:t>
      </w:r>
      <w:r w:rsidR="00DA78DE">
        <w:rPr>
          <w:rFonts w:ascii="Times New Roman" w:hAnsi="Times New Roman"/>
          <w:sz w:val="20"/>
          <w:lang w:val="en-GB"/>
        </w:rPr>
        <w:t xml:space="preserve">is </w:t>
      </w:r>
      <w:r w:rsidR="00DA78DE" w:rsidRPr="00DA78DE">
        <w:rPr>
          <w:rFonts w:ascii="Times New Roman" w:hAnsi="Times New Roman"/>
          <w:sz w:val="20"/>
          <w:lang w:val="en-GB"/>
        </w:rPr>
        <w:t>report</w:t>
      </w:r>
      <w:r w:rsidR="00DA78DE">
        <w:rPr>
          <w:rFonts w:ascii="Times New Roman" w:hAnsi="Times New Roman"/>
          <w:sz w:val="20"/>
          <w:lang w:val="en-GB"/>
        </w:rPr>
        <w:t>ed</w:t>
      </w:r>
      <w:r w:rsidR="00DA78DE" w:rsidRPr="00DA78DE">
        <w:rPr>
          <w:rFonts w:ascii="Times New Roman" w:hAnsi="Times New Roman"/>
          <w:sz w:val="20"/>
          <w:lang w:val="en-GB"/>
        </w:rPr>
        <w:t xml:space="preserve"> after or on the grant is up to UE implementation </w:t>
      </w:r>
      <w:r w:rsidR="00DA78DE">
        <w:rPr>
          <w:rFonts w:ascii="Times New Roman" w:hAnsi="Times New Roman"/>
          <w:sz w:val="20"/>
          <w:lang w:val="en-GB"/>
        </w:rPr>
        <w:t>a</w:t>
      </w:r>
      <w:r w:rsidR="00DA78DE" w:rsidRPr="00DA78DE">
        <w:rPr>
          <w:rFonts w:ascii="Times New Roman" w:hAnsi="Times New Roman"/>
          <w:sz w:val="20"/>
          <w:lang w:val="en-GB"/>
        </w:rPr>
        <w:t>nd this agreement will not be specified in UE specification TS38.101-2</w:t>
      </w:r>
      <w:r w:rsidR="00DA78DE">
        <w:rPr>
          <w:rFonts w:ascii="Times New Roman" w:hAnsi="Times New Roman"/>
          <w:sz w:val="20"/>
          <w:lang w:val="en-GB"/>
        </w:rPr>
        <w:t xml:space="preserve">. Reporting is optional. It was agreed that </w:t>
      </w:r>
      <w:r w:rsidR="00DA78DE" w:rsidRPr="00DA78DE">
        <w:rPr>
          <w:rFonts w:ascii="Times New Roman" w:hAnsi="Times New Roman"/>
          <w:sz w:val="20"/>
          <w:lang w:val="en-GB"/>
        </w:rPr>
        <w:t xml:space="preserve">reference PCMAX </w:t>
      </w:r>
      <w:r w:rsidR="00DA78DE">
        <w:rPr>
          <w:rFonts w:ascii="Times New Roman" w:hAnsi="Times New Roman"/>
          <w:sz w:val="20"/>
          <w:lang w:val="en-GB"/>
        </w:rPr>
        <w:t>or d</w:t>
      </w:r>
      <w:r w:rsidR="00DA78DE" w:rsidRPr="00DA78DE">
        <w:rPr>
          <w:rFonts w:ascii="Times New Roman" w:hAnsi="Times New Roman"/>
          <w:sz w:val="20"/>
          <w:lang w:val="en-GB"/>
        </w:rPr>
        <w:t>ynamic duty cycle will not be introduced in Rel-16</w:t>
      </w:r>
      <w:r w:rsidR="00DA78DE">
        <w:rPr>
          <w:rFonts w:ascii="Times New Roman" w:hAnsi="Times New Roman"/>
          <w:sz w:val="20"/>
          <w:lang w:val="en-GB"/>
        </w:rPr>
        <w:t>.</w:t>
      </w:r>
      <w:r w:rsidR="00AF6001">
        <w:rPr>
          <w:rFonts w:ascii="Times New Roman" w:hAnsi="Times New Roman"/>
          <w:sz w:val="20"/>
          <w:lang w:val="en-GB"/>
        </w:rPr>
        <w:t xml:space="preserve"> LS was sent to RAN2 on further details of P-MPR </w:t>
      </w:r>
      <w:r w:rsidR="00AF6001" w:rsidRPr="00AF6001">
        <w:rPr>
          <w:rFonts w:ascii="Times New Roman" w:hAnsi="Times New Roman"/>
          <w:sz w:val="20"/>
          <w:lang w:val="en-GB"/>
        </w:rPr>
        <w:t>MAC-CE based signalling</w:t>
      </w:r>
      <w:r w:rsidR="00AF6001">
        <w:rPr>
          <w:rFonts w:ascii="Times New Roman" w:hAnsi="Times New Roman"/>
          <w:sz w:val="20"/>
          <w:lang w:val="en-GB"/>
        </w:rPr>
        <w:t>.</w:t>
      </w:r>
    </w:p>
    <w:p w14:paraId="0B7FE214" w14:textId="05289DFE" w:rsidR="00492B43" w:rsidRDefault="00571FD3" w:rsidP="00492B43">
      <w:pPr>
        <w:pStyle w:val="ListParagraph"/>
        <w:numPr>
          <w:ilvl w:val="0"/>
          <w:numId w:val="29"/>
        </w:numPr>
        <w:ind w:leftChars="0"/>
      </w:pPr>
      <w:r>
        <w:rPr>
          <w:rFonts w:ascii="Times New Roman" w:hAnsi="Times New Roman"/>
          <w:b/>
          <w:sz w:val="20"/>
        </w:rPr>
        <w:t>RAN4#</w:t>
      </w:r>
      <w:r w:rsidR="00AF6001" w:rsidRPr="00DA78DE">
        <w:rPr>
          <w:rFonts w:ascii="Times New Roman" w:hAnsi="Times New Roman"/>
          <w:b/>
          <w:sz w:val="20"/>
        </w:rPr>
        <w:t>9</w:t>
      </w:r>
      <w:r w:rsidR="00AF6001">
        <w:rPr>
          <w:rFonts w:ascii="Times New Roman" w:hAnsi="Times New Roman"/>
          <w:b/>
          <w:sz w:val="20"/>
        </w:rPr>
        <w:t>5</w:t>
      </w:r>
      <w:r w:rsidR="00746381">
        <w:rPr>
          <w:rFonts w:ascii="Times New Roman" w:hAnsi="Times New Roman"/>
          <w:b/>
          <w:sz w:val="20"/>
        </w:rPr>
        <w:t xml:space="preserve"> </w:t>
      </w:r>
      <w:r w:rsidR="00746381" w:rsidRPr="00746381">
        <w:rPr>
          <w:rFonts w:ascii="Times New Roman" w:hAnsi="Times New Roman"/>
          <w:sz w:val="20"/>
        </w:rPr>
        <w:t>had also</w:t>
      </w:r>
      <w:r w:rsidR="00E4733B">
        <w:rPr>
          <w:rFonts w:ascii="Times New Roman" w:hAnsi="Times New Roman"/>
          <w:sz w:val="20"/>
        </w:rPr>
        <w:t xml:space="preserve"> good</w:t>
      </w:r>
      <w:r w:rsidR="00746381">
        <w:rPr>
          <w:rFonts w:ascii="Times New Roman" w:hAnsi="Times New Roman"/>
          <w:sz w:val="20"/>
        </w:rPr>
        <w:t xml:space="preserve"> progress and</w:t>
      </w:r>
      <w:r w:rsidR="00E4733B">
        <w:rPr>
          <w:rFonts w:ascii="Times New Roman" w:hAnsi="Times New Roman"/>
          <w:sz w:val="20"/>
        </w:rPr>
        <w:t xml:space="preserve"> it was agreed that r</w:t>
      </w:r>
      <w:r w:rsidR="00E4733B" w:rsidRPr="00E4733B">
        <w:rPr>
          <w:rFonts w:ascii="Times New Roman" w:hAnsi="Times New Roman"/>
          <w:sz w:val="20"/>
          <w:lang w:val="en-GB"/>
        </w:rPr>
        <w:t>elative PMPR threshold is introduced as an additional complimentary to the previously agreed absolute P-MPR threshold.</w:t>
      </w:r>
      <w:r w:rsidR="00E4733B">
        <w:rPr>
          <w:rFonts w:ascii="Times New Roman" w:hAnsi="Times New Roman"/>
          <w:sz w:val="20"/>
          <w:lang w:val="en-GB"/>
        </w:rPr>
        <w:t xml:space="preserve"> It was also agreed that it</w:t>
      </w:r>
      <w:r w:rsidR="00E4733B" w:rsidRPr="00E4733B">
        <w:rPr>
          <w:rFonts w:ascii="Times New Roman" w:hAnsi="Times New Roman"/>
          <w:sz w:val="20"/>
          <w:lang w:val="en-GB"/>
        </w:rPr>
        <w:t xml:space="preserve"> is beneficial for NW to know UE return to normal operation, but no explicit PMPR=0 reporting is needed. This UE status can be derived implicitly like via P-bit in PHR or relative PMPR reporting, and it is up to implementation</w:t>
      </w:r>
      <w:r w:rsidR="00E4733B">
        <w:rPr>
          <w:rFonts w:ascii="Times New Roman" w:hAnsi="Times New Roman"/>
          <w:sz w:val="20"/>
          <w:lang w:val="en-GB"/>
        </w:rPr>
        <w:t>. H</w:t>
      </w:r>
      <w:r w:rsidR="00E4733B" w:rsidRPr="00E4733B">
        <w:rPr>
          <w:rFonts w:ascii="Times New Roman" w:hAnsi="Times New Roman"/>
          <w:sz w:val="20"/>
          <w:lang w:val="en-GB"/>
        </w:rPr>
        <w:t>andling of temporary PMPR</w:t>
      </w:r>
      <w:r w:rsidR="00E4733B">
        <w:rPr>
          <w:rFonts w:ascii="Times New Roman" w:hAnsi="Times New Roman"/>
          <w:sz w:val="20"/>
          <w:lang w:val="en-GB"/>
        </w:rPr>
        <w:t xml:space="preserve"> </w:t>
      </w:r>
      <w:r w:rsidR="00E4733B" w:rsidRPr="00E4733B">
        <w:rPr>
          <w:rFonts w:ascii="Times New Roman" w:hAnsi="Times New Roman"/>
          <w:sz w:val="20"/>
          <w:lang w:val="en-GB"/>
        </w:rPr>
        <w:t>is</w:t>
      </w:r>
      <w:r w:rsidR="00E4733B">
        <w:rPr>
          <w:rFonts w:ascii="Times New Roman" w:hAnsi="Times New Roman"/>
          <w:sz w:val="20"/>
          <w:lang w:val="en-GB"/>
        </w:rPr>
        <w:t xml:space="preserve"> also</w:t>
      </w:r>
      <w:r w:rsidR="00E4733B" w:rsidRPr="00E4733B">
        <w:rPr>
          <w:rFonts w:ascii="Times New Roman" w:hAnsi="Times New Roman"/>
          <w:sz w:val="20"/>
          <w:lang w:val="en-GB"/>
        </w:rPr>
        <w:t xml:space="preserve"> up to </w:t>
      </w:r>
      <w:r w:rsidR="00E4733B">
        <w:rPr>
          <w:rFonts w:ascii="Times New Roman" w:hAnsi="Times New Roman"/>
          <w:sz w:val="20"/>
          <w:lang w:val="en-GB"/>
        </w:rPr>
        <w:t xml:space="preserve">UE </w:t>
      </w:r>
      <w:r w:rsidR="00E4733B" w:rsidRPr="00E4733B">
        <w:rPr>
          <w:rFonts w:ascii="Times New Roman" w:hAnsi="Times New Roman"/>
          <w:sz w:val="20"/>
          <w:lang w:val="en-GB"/>
        </w:rPr>
        <w:t>implementation.</w:t>
      </w:r>
      <w:r w:rsidR="00E4733B">
        <w:rPr>
          <w:rFonts w:ascii="Times New Roman" w:hAnsi="Times New Roman"/>
          <w:sz w:val="20"/>
          <w:lang w:val="en-GB"/>
        </w:rPr>
        <w:t xml:space="preserve"> </w:t>
      </w:r>
      <w:r w:rsidR="00E4733B" w:rsidRPr="00E4733B">
        <w:rPr>
          <w:rFonts w:ascii="Times New Roman" w:hAnsi="Times New Roman"/>
          <w:sz w:val="20"/>
          <w:lang w:val="en-GB"/>
        </w:rPr>
        <w:t xml:space="preserve">To solve RLF, PHR information is needed in addition to PMPR and this is </w:t>
      </w:r>
      <w:r w:rsidR="00E4733B" w:rsidRPr="00E4733B">
        <w:rPr>
          <w:rFonts w:ascii="Times New Roman" w:hAnsi="Times New Roman"/>
          <w:sz w:val="20"/>
          <w:lang w:val="en-GB"/>
        </w:rPr>
        <w:lastRenderedPageBreak/>
        <w:t>limited to FR2</w:t>
      </w:r>
      <w:r w:rsidR="00E4733B">
        <w:rPr>
          <w:rFonts w:ascii="Times New Roman" w:hAnsi="Times New Roman"/>
          <w:sz w:val="20"/>
          <w:lang w:val="en-GB"/>
        </w:rPr>
        <w:t>.</w:t>
      </w:r>
      <w:r w:rsidR="00E4733B" w:rsidRPr="00E4733B">
        <w:rPr>
          <w:rFonts w:ascii="Times New Roman" w:hAnsi="Times New Roman"/>
          <w:kern w:val="0"/>
          <w:sz w:val="20"/>
          <w:szCs w:val="20"/>
          <w:lang w:val="en-GB" w:eastAsia="en-GB"/>
        </w:rPr>
        <w:t xml:space="preserve"> </w:t>
      </w:r>
      <w:r w:rsidR="00E4733B" w:rsidRPr="00E4733B">
        <w:rPr>
          <w:rFonts w:ascii="Times New Roman" w:hAnsi="Times New Roman"/>
          <w:sz w:val="20"/>
          <w:lang w:val="en-GB"/>
        </w:rPr>
        <w:t xml:space="preserve">Whether or not extend/enhance current PHR report to accommodate PMPR reporting is RAN2 issue </w:t>
      </w:r>
      <w:bookmarkStart w:id="3" w:name="_GoBack"/>
      <w:bookmarkEnd w:id="3"/>
      <w:r w:rsidR="00E4733B" w:rsidRPr="00E4733B">
        <w:rPr>
          <w:rFonts w:ascii="Times New Roman" w:hAnsi="Times New Roman"/>
          <w:sz w:val="20"/>
          <w:lang w:val="en-GB"/>
        </w:rPr>
        <w:t>and will not be discussed in RAN4</w:t>
      </w:r>
      <w:r w:rsidR="00E4733B">
        <w:rPr>
          <w:rFonts w:ascii="Times New Roman" w:hAnsi="Times New Roman"/>
          <w:sz w:val="20"/>
          <w:lang w:val="en-GB"/>
        </w:rPr>
        <w:t>. P-</w:t>
      </w:r>
      <w:r w:rsidR="00E4733B" w:rsidRPr="00E4733B">
        <w:rPr>
          <w:rFonts w:ascii="Times New Roman" w:hAnsi="Times New Roman"/>
          <w:sz w:val="20"/>
          <w:lang w:val="en-GB"/>
        </w:rPr>
        <w:t>MPR report value mapping table will be introduced in TS38.133</w:t>
      </w:r>
      <w:r w:rsidR="00E4733B">
        <w:rPr>
          <w:rFonts w:ascii="Times New Roman" w:hAnsi="Times New Roman"/>
          <w:sz w:val="20"/>
          <w:lang w:val="en-GB"/>
        </w:rPr>
        <w:t>.</w:t>
      </w:r>
      <w:r w:rsidR="00E4733B" w:rsidRPr="00E4733B">
        <w:rPr>
          <w:rFonts w:ascii="Times New Roman" w:hAnsi="Times New Roman"/>
          <w:sz w:val="20"/>
          <w:lang w:val="en-GB"/>
        </w:rPr>
        <w:t xml:space="preserve"> </w:t>
      </w:r>
      <w:r w:rsidR="00E4733B">
        <w:rPr>
          <w:rFonts w:ascii="Times New Roman" w:hAnsi="Times New Roman"/>
          <w:sz w:val="20"/>
          <w:lang w:val="en-GB"/>
        </w:rPr>
        <w:t>P</w:t>
      </w:r>
      <w:r w:rsidR="00E4733B" w:rsidRPr="00E4733B">
        <w:rPr>
          <w:rFonts w:ascii="Times New Roman" w:hAnsi="Times New Roman"/>
          <w:sz w:val="20"/>
          <w:lang w:val="en-GB"/>
        </w:rPr>
        <w:t>eriodic PMPR reporting is not introduced.</w:t>
      </w:r>
    </w:p>
    <w:p w14:paraId="49B9E9DF" w14:textId="77777777" w:rsidR="00DA78DE" w:rsidRPr="00E4733B" w:rsidRDefault="00DA78DE" w:rsidP="00907911">
      <w:pPr>
        <w:rPr>
          <w:b/>
          <w:lang w:val="en-US" w:eastAsia="ja-JP"/>
        </w:rPr>
      </w:pPr>
    </w:p>
    <w:p w14:paraId="059815A4" w14:textId="1449AB0A" w:rsidR="00395991" w:rsidRDefault="004E742A" w:rsidP="00907911">
      <w:pPr>
        <w:rPr>
          <w:b/>
          <w:lang w:eastAsia="ja-JP"/>
        </w:rPr>
      </w:pPr>
      <w:r w:rsidRPr="004E742A">
        <w:rPr>
          <w:b/>
          <w:lang w:eastAsia="ja-JP"/>
        </w:rPr>
        <w:t>Beam correspondence</w:t>
      </w:r>
      <w:r w:rsidR="00016DF1">
        <w:rPr>
          <w:b/>
          <w:lang w:eastAsia="ja-JP"/>
        </w:rPr>
        <w:t>:</w:t>
      </w:r>
    </w:p>
    <w:p w14:paraId="76745DA7" w14:textId="5964D4B3" w:rsidR="00A14853" w:rsidRPr="00A00E50" w:rsidRDefault="00571FD3" w:rsidP="00290488">
      <w:pPr>
        <w:pStyle w:val="ListParagraph"/>
        <w:numPr>
          <w:ilvl w:val="0"/>
          <w:numId w:val="31"/>
        </w:numPr>
        <w:ind w:leftChars="0"/>
        <w:rPr>
          <w:rFonts w:ascii="Times New Roman" w:hAnsi="Times New Roman"/>
          <w:b/>
          <w:sz w:val="20"/>
        </w:rPr>
      </w:pPr>
      <w:r w:rsidRPr="00A00E50">
        <w:rPr>
          <w:rFonts w:ascii="Times New Roman" w:hAnsi="Times New Roman"/>
          <w:b/>
          <w:sz w:val="20"/>
        </w:rPr>
        <w:t>RAN4#</w:t>
      </w:r>
      <w:r w:rsidR="00016DF1" w:rsidRPr="00A00E50">
        <w:rPr>
          <w:rFonts w:ascii="Times New Roman" w:hAnsi="Times New Roman"/>
          <w:b/>
          <w:sz w:val="20"/>
        </w:rPr>
        <w:t>94bis</w:t>
      </w:r>
      <w:r w:rsidRPr="00A00E50">
        <w:rPr>
          <w:rFonts w:ascii="Times New Roman" w:hAnsi="Times New Roman"/>
          <w:b/>
          <w:sz w:val="20"/>
        </w:rPr>
        <w:t xml:space="preserve"> SSB-based BC: </w:t>
      </w:r>
      <w:r w:rsidRPr="00A00E50">
        <w:rPr>
          <w:rFonts w:ascii="Times New Roman" w:hAnsi="Times New Roman"/>
          <w:sz w:val="20"/>
        </w:rPr>
        <w:t>Some progress.</w:t>
      </w:r>
      <w:r w:rsidRPr="00A00E50">
        <w:rPr>
          <w:rFonts w:ascii="Times New Roman" w:hAnsi="Times New Roman"/>
          <w:b/>
          <w:sz w:val="20"/>
        </w:rPr>
        <w:t xml:space="preserve"> </w:t>
      </w:r>
      <w:r w:rsidRPr="00A00E50">
        <w:rPr>
          <w:rFonts w:ascii="Times New Roman" w:hAnsi="Times New Roman"/>
          <w:sz w:val="20"/>
        </w:rPr>
        <w:t>Agreement that SSB</w:t>
      </w:r>
      <w:r w:rsidR="00A14853" w:rsidRPr="00A00E50">
        <w:rPr>
          <w:rFonts w:ascii="Times New Roman" w:hAnsi="Times New Roman"/>
          <w:sz w:val="20"/>
        </w:rPr>
        <w:t xml:space="preserve"> based</w:t>
      </w:r>
      <w:r w:rsidRPr="00A00E50">
        <w:rPr>
          <w:rFonts w:ascii="Times New Roman" w:hAnsi="Times New Roman"/>
          <w:sz w:val="20"/>
        </w:rPr>
        <w:t xml:space="preserve"> BC is feasible</w:t>
      </w:r>
      <w:r w:rsidR="00A14853" w:rsidRPr="00A00E50">
        <w:rPr>
          <w:rFonts w:ascii="Times New Roman" w:hAnsi="Times New Roman"/>
          <w:sz w:val="20"/>
        </w:rPr>
        <w:t xml:space="preserve">. </w:t>
      </w:r>
      <w:r w:rsidRPr="00A00E50">
        <w:rPr>
          <w:rFonts w:ascii="Times New Roman" w:hAnsi="Times New Roman"/>
          <w:sz w:val="20"/>
        </w:rPr>
        <w:t xml:space="preserve">applicability rule </w:t>
      </w:r>
      <w:r w:rsidR="00A14853" w:rsidRPr="00A00E50">
        <w:rPr>
          <w:rFonts w:ascii="Times New Roman" w:hAnsi="Times New Roman"/>
          <w:sz w:val="20"/>
        </w:rPr>
        <w:t xml:space="preserve">is needed </w:t>
      </w:r>
      <w:r w:rsidRPr="00A00E50">
        <w:rPr>
          <w:rFonts w:ascii="Times New Roman" w:hAnsi="Times New Roman"/>
          <w:sz w:val="20"/>
        </w:rPr>
        <w:t xml:space="preserve">to minimize the increase in test cases and time compared to REL-15. </w:t>
      </w:r>
      <w:r w:rsidR="00A14853" w:rsidRPr="00A00E50">
        <w:rPr>
          <w:rFonts w:ascii="Times New Roman" w:hAnsi="Times New Roman"/>
          <w:sz w:val="20"/>
        </w:rPr>
        <w:t xml:space="preserve"> Further agreements on side conditions like </w:t>
      </w:r>
      <w:r w:rsidR="00A14853" w:rsidRPr="00A14853">
        <w:rPr>
          <w:rFonts w:ascii="Times New Roman" w:hAnsi="Times New Roman"/>
          <w:sz w:val="20"/>
        </w:rPr>
        <w:t>min SNR level</w:t>
      </w:r>
      <w:r w:rsidR="00A14853" w:rsidRPr="00A00E50">
        <w:rPr>
          <w:rFonts w:ascii="Times New Roman" w:hAnsi="Times New Roman"/>
          <w:sz w:val="20"/>
        </w:rPr>
        <w:t xml:space="preserve"> for SSB is </w:t>
      </w:r>
      <w:r w:rsidR="00A14853" w:rsidRPr="00A14853">
        <w:rPr>
          <w:rFonts w:ascii="Times New Roman" w:hAnsi="Times New Roman"/>
          <w:sz w:val="20"/>
        </w:rPr>
        <w:t>6dB</w:t>
      </w:r>
      <w:r w:rsidR="00A14853" w:rsidRPr="00A00E50">
        <w:rPr>
          <w:rFonts w:ascii="Times New Roman" w:hAnsi="Times New Roman"/>
          <w:sz w:val="20"/>
        </w:rPr>
        <w:t xml:space="preserve"> and for </w:t>
      </w:r>
      <w:proofErr w:type="spellStart"/>
      <w:r w:rsidR="00A14853" w:rsidRPr="00A14853">
        <w:rPr>
          <w:rFonts w:ascii="Times New Roman" w:hAnsi="Times New Roman"/>
          <w:sz w:val="20"/>
        </w:rPr>
        <w:t>for</w:t>
      </w:r>
      <w:proofErr w:type="spellEnd"/>
      <w:r w:rsidR="00A14853" w:rsidRPr="00A14853">
        <w:rPr>
          <w:rFonts w:ascii="Times New Roman" w:hAnsi="Times New Roman"/>
          <w:sz w:val="20"/>
        </w:rPr>
        <w:t xml:space="preserve"> Tracking CSI-RS(use for DMRS of PDCCH)</w:t>
      </w:r>
      <w:r w:rsidR="00A14853" w:rsidRPr="00A00E50">
        <w:rPr>
          <w:rFonts w:ascii="Times New Roman" w:hAnsi="Times New Roman"/>
          <w:sz w:val="20"/>
        </w:rPr>
        <w:t xml:space="preserve"> </w:t>
      </w:r>
      <w:r w:rsidR="00A14853" w:rsidRPr="00A14853">
        <w:rPr>
          <w:rFonts w:ascii="Times New Roman" w:hAnsi="Times New Roman"/>
          <w:sz w:val="20"/>
        </w:rPr>
        <w:t>min</w:t>
      </w:r>
      <w:r w:rsidR="00A14853" w:rsidRPr="00A00E50">
        <w:rPr>
          <w:rFonts w:ascii="Times New Roman" w:hAnsi="Times New Roman"/>
          <w:sz w:val="20"/>
        </w:rPr>
        <w:t>imum</w:t>
      </w:r>
      <w:r w:rsidR="00A14853" w:rsidRPr="00A14853">
        <w:rPr>
          <w:rFonts w:ascii="Times New Roman" w:hAnsi="Times New Roman"/>
          <w:sz w:val="20"/>
        </w:rPr>
        <w:t xml:space="preserve"> SNR level</w:t>
      </w:r>
      <w:r w:rsidR="00A14853" w:rsidRPr="00A00E50">
        <w:rPr>
          <w:rFonts w:ascii="Times New Roman" w:hAnsi="Times New Roman"/>
          <w:sz w:val="20"/>
        </w:rPr>
        <w:t xml:space="preserve"> is </w:t>
      </w:r>
      <w:r w:rsidR="00A14853" w:rsidRPr="00A14853">
        <w:rPr>
          <w:rFonts w:ascii="Times New Roman" w:hAnsi="Times New Roman"/>
          <w:sz w:val="20"/>
        </w:rPr>
        <w:t>6dB</w:t>
      </w:r>
      <w:r w:rsidR="00301983" w:rsidRPr="00A00E50">
        <w:rPr>
          <w:rFonts w:ascii="Times New Roman" w:hAnsi="Times New Roman"/>
          <w:sz w:val="20"/>
        </w:rPr>
        <w:t xml:space="preserve">.  Options for potential performance relaxations compared to the Rel-15 beam correspondence requirements were limited to no relaxation i.e. </w:t>
      </w:r>
      <w:r w:rsidR="00301983" w:rsidRPr="00301983">
        <w:rPr>
          <w:rFonts w:ascii="Times New Roman" w:hAnsi="Times New Roman"/>
          <w:sz w:val="20"/>
        </w:rPr>
        <w:t>∆p = 0 dB</w:t>
      </w:r>
      <w:r w:rsidR="00301983" w:rsidRPr="00A00E50">
        <w:rPr>
          <w:rFonts w:ascii="Times New Roman" w:hAnsi="Times New Roman"/>
          <w:sz w:val="20"/>
        </w:rPr>
        <w:t xml:space="preserve"> and relaxation being </w:t>
      </w:r>
      <w:r w:rsidR="003F5864" w:rsidRPr="00A00E50">
        <w:rPr>
          <w:rFonts w:ascii="Times New Roman" w:hAnsi="Times New Roman"/>
          <w:sz w:val="20"/>
        </w:rPr>
        <w:t xml:space="preserve">less of equal to 3 dB (i.e. </w:t>
      </w:r>
      <w:r w:rsidR="00301983" w:rsidRPr="00301983">
        <w:rPr>
          <w:rFonts w:ascii="Times New Roman" w:hAnsi="Times New Roman"/>
          <w:sz w:val="20"/>
        </w:rPr>
        <w:t>0 &lt; ∆p ≤ 3 dB</w:t>
      </w:r>
      <w:r w:rsidR="003F5864" w:rsidRPr="00A00E50">
        <w:rPr>
          <w:rFonts w:ascii="Times New Roman" w:hAnsi="Times New Roman"/>
          <w:sz w:val="20"/>
        </w:rPr>
        <w:t>)</w:t>
      </w:r>
    </w:p>
    <w:p w14:paraId="14E044A2" w14:textId="290229BB" w:rsidR="00571FD3" w:rsidRPr="00D5601C" w:rsidRDefault="00571FD3" w:rsidP="00290488">
      <w:pPr>
        <w:pStyle w:val="ListParagraph"/>
        <w:numPr>
          <w:ilvl w:val="0"/>
          <w:numId w:val="31"/>
        </w:numPr>
        <w:ind w:leftChars="0"/>
        <w:rPr>
          <w:rFonts w:ascii="Times New Roman" w:hAnsi="Times New Roman"/>
          <w:b/>
          <w:sz w:val="20"/>
        </w:rPr>
      </w:pPr>
      <w:r w:rsidRPr="00D5601C">
        <w:rPr>
          <w:rFonts w:ascii="Times New Roman" w:hAnsi="Times New Roman"/>
          <w:b/>
          <w:sz w:val="20"/>
        </w:rPr>
        <w:t>RAN4#94bis CSI-RS-based BC:</w:t>
      </w:r>
      <w:r w:rsidRPr="00D5601C">
        <w:rPr>
          <w:rFonts w:ascii="Times New Roman" w:hAnsi="Times New Roman"/>
          <w:sz w:val="20"/>
        </w:rPr>
        <w:t xml:space="preserve"> Some progress. It was agreed that </w:t>
      </w:r>
      <w:r w:rsidRPr="00D5601C">
        <w:rPr>
          <w:rFonts w:ascii="Times New Roman" w:hAnsi="Times New Roman"/>
          <w:sz w:val="20"/>
          <w:lang w:val="en-GB"/>
        </w:rPr>
        <w:t>SSB shall be present and configured as part of side conditions for Rel-16 CSI-RS based BC but “CSI-RS only” condition shall be guaranteed to prevent UE making use of SSB for P3 beam refinement.</w:t>
      </w:r>
      <w:r w:rsidR="00D5601C" w:rsidRPr="00D5601C">
        <w:rPr>
          <w:rFonts w:ascii="Times New Roman" w:hAnsi="Times New Roman"/>
          <w:sz w:val="20"/>
          <w:lang w:val="en-GB"/>
        </w:rPr>
        <w:t xml:space="preserve"> Options for </w:t>
      </w:r>
      <w:r w:rsidR="00D5601C">
        <w:rPr>
          <w:rFonts w:ascii="Times New Roman" w:hAnsi="Times New Roman"/>
          <w:sz w:val="20"/>
          <w:lang w:val="en-GB"/>
        </w:rPr>
        <w:t>achieving “CSI-RS only” conditions were identified</w:t>
      </w:r>
      <w:r w:rsidR="001E05A5">
        <w:rPr>
          <w:rFonts w:ascii="Times New Roman" w:hAnsi="Times New Roman"/>
          <w:sz w:val="20"/>
          <w:lang w:val="en-GB"/>
        </w:rPr>
        <w:t>. M</w:t>
      </w:r>
      <w:r w:rsidR="001E05A5" w:rsidRPr="001E05A5">
        <w:rPr>
          <w:rFonts w:ascii="Times New Roman" w:hAnsi="Times New Roman"/>
          <w:sz w:val="20"/>
          <w:lang w:val="en-GB"/>
        </w:rPr>
        <w:t xml:space="preserve">ost of side conditions for BC based on CSI-RS </w:t>
      </w:r>
      <w:r w:rsidR="001E05A5">
        <w:rPr>
          <w:rFonts w:ascii="Times New Roman" w:hAnsi="Times New Roman"/>
          <w:sz w:val="20"/>
          <w:lang w:val="en-GB"/>
        </w:rPr>
        <w:t>were agreed.</w:t>
      </w:r>
      <w:r w:rsidR="00D5601C" w:rsidRPr="00D5601C">
        <w:rPr>
          <w:rFonts w:ascii="Times New Roman" w:hAnsi="Times New Roman"/>
          <w:sz w:val="20"/>
        </w:rPr>
        <w:t xml:space="preserve"> </w:t>
      </w:r>
    </w:p>
    <w:p w14:paraId="0C0CCC2B" w14:textId="0C40C28E" w:rsidR="00016DF1" w:rsidRPr="00571FD3" w:rsidRDefault="00571FD3" w:rsidP="00016DF1">
      <w:pPr>
        <w:pStyle w:val="ListParagraph"/>
        <w:numPr>
          <w:ilvl w:val="0"/>
          <w:numId w:val="31"/>
        </w:numPr>
        <w:ind w:leftChars="0"/>
        <w:rPr>
          <w:b/>
        </w:rPr>
      </w:pPr>
      <w:r>
        <w:rPr>
          <w:rFonts w:ascii="Times New Roman" w:hAnsi="Times New Roman"/>
          <w:b/>
          <w:sz w:val="20"/>
        </w:rPr>
        <w:t>RAN4#</w:t>
      </w:r>
      <w:r w:rsidRPr="00016DF1">
        <w:rPr>
          <w:rFonts w:ascii="Times New Roman" w:hAnsi="Times New Roman"/>
          <w:b/>
          <w:sz w:val="20"/>
        </w:rPr>
        <w:t>9</w:t>
      </w:r>
      <w:r>
        <w:rPr>
          <w:rFonts w:ascii="Times New Roman" w:hAnsi="Times New Roman"/>
          <w:b/>
          <w:sz w:val="20"/>
        </w:rPr>
        <w:t xml:space="preserve">5 SSB-based BC: </w:t>
      </w:r>
      <w:r>
        <w:rPr>
          <w:rFonts w:ascii="Times New Roman" w:hAnsi="Times New Roman"/>
          <w:sz w:val="20"/>
        </w:rPr>
        <w:t xml:space="preserve">No progress. </w:t>
      </w:r>
    </w:p>
    <w:p w14:paraId="4A8F1EF3" w14:textId="206C4E4F" w:rsidR="00571FD3" w:rsidRDefault="00571FD3" w:rsidP="00571FD3">
      <w:pPr>
        <w:pStyle w:val="ListParagraph"/>
        <w:numPr>
          <w:ilvl w:val="0"/>
          <w:numId w:val="31"/>
        </w:numPr>
        <w:ind w:leftChars="0"/>
        <w:rPr>
          <w:rFonts w:ascii="Times New Roman" w:hAnsi="Times New Roman"/>
          <w:sz w:val="20"/>
          <w:lang w:val="en-GB"/>
        </w:rPr>
      </w:pPr>
      <w:r>
        <w:rPr>
          <w:rFonts w:ascii="Times New Roman" w:hAnsi="Times New Roman"/>
          <w:b/>
          <w:sz w:val="20"/>
        </w:rPr>
        <w:t>RAN4#</w:t>
      </w:r>
      <w:r w:rsidRPr="00016DF1">
        <w:rPr>
          <w:rFonts w:ascii="Times New Roman" w:hAnsi="Times New Roman"/>
          <w:b/>
          <w:sz w:val="20"/>
        </w:rPr>
        <w:t>9</w:t>
      </w:r>
      <w:r w:rsidR="00D81297">
        <w:rPr>
          <w:rFonts w:ascii="Times New Roman" w:hAnsi="Times New Roman"/>
          <w:b/>
          <w:sz w:val="20"/>
        </w:rPr>
        <w:t>5</w:t>
      </w:r>
      <w:r>
        <w:rPr>
          <w:rFonts w:ascii="Times New Roman" w:hAnsi="Times New Roman"/>
          <w:b/>
          <w:sz w:val="20"/>
        </w:rPr>
        <w:t xml:space="preserve"> CSI-RS-based BC:</w:t>
      </w:r>
      <w:r w:rsidRPr="00571FD3">
        <w:rPr>
          <w:rFonts w:ascii="Times New Roman" w:hAnsi="Times New Roman"/>
          <w:sz w:val="20"/>
        </w:rPr>
        <w:t xml:space="preserve"> Some progress</w:t>
      </w:r>
      <w:r>
        <w:rPr>
          <w:rFonts w:ascii="Times New Roman" w:hAnsi="Times New Roman"/>
          <w:sz w:val="20"/>
        </w:rPr>
        <w:t>.</w:t>
      </w:r>
      <w:r w:rsidRPr="00571FD3">
        <w:rPr>
          <w:rFonts w:ascii="Times New Roman" w:hAnsi="Times New Roman"/>
          <w:sz w:val="20"/>
        </w:rPr>
        <w:t xml:space="preserve"> </w:t>
      </w:r>
      <w:r>
        <w:rPr>
          <w:rFonts w:ascii="Times New Roman" w:hAnsi="Times New Roman"/>
          <w:sz w:val="20"/>
        </w:rPr>
        <w:t xml:space="preserve">It was agreed that </w:t>
      </w:r>
      <w:r w:rsidRPr="00571FD3">
        <w:rPr>
          <w:rFonts w:ascii="Times New Roman" w:hAnsi="Times New Roman"/>
          <w:sz w:val="20"/>
          <w:lang w:val="en-GB"/>
        </w:rPr>
        <w:t>BC based on CSI-RS, P1 CSI-RS QCL info is set as Type D to SSB</w:t>
      </w:r>
      <w:r>
        <w:rPr>
          <w:rFonts w:ascii="Times New Roman" w:hAnsi="Times New Roman"/>
          <w:sz w:val="20"/>
          <w:lang w:val="en-GB"/>
        </w:rPr>
        <w:t xml:space="preserve">. </w:t>
      </w:r>
      <w:r w:rsidR="00A66215">
        <w:rPr>
          <w:rFonts w:ascii="Times New Roman" w:hAnsi="Times New Roman"/>
          <w:sz w:val="20"/>
          <w:lang w:val="en-GB"/>
        </w:rPr>
        <w:t>LS R4-2009167 was sent to RAN1</w:t>
      </w:r>
      <w:r w:rsidR="00A66215" w:rsidRPr="00A66215">
        <w:t xml:space="preserve"> </w:t>
      </w:r>
      <w:r w:rsidR="00A66215" w:rsidRPr="00A66215">
        <w:rPr>
          <w:rFonts w:ascii="Times New Roman" w:hAnsi="Times New Roman"/>
          <w:sz w:val="20"/>
          <w:lang w:val="en-GB"/>
        </w:rPr>
        <w:t>to ask clarifying question</w:t>
      </w:r>
      <w:r w:rsidR="00A66215">
        <w:rPr>
          <w:rFonts w:ascii="Times New Roman" w:hAnsi="Times New Roman"/>
          <w:sz w:val="20"/>
          <w:lang w:val="en-GB"/>
        </w:rPr>
        <w:t xml:space="preserve"> on </w:t>
      </w:r>
      <w:r w:rsidR="00A66215" w:rsidRPr="00A66215">
        <w:rPr>
          <w:rFonts w:ascii="Times New Roman" w:hAnsi="Times New Roman"/>
          <w:sz w:val="20"/>
          <w:lang w:val="en-GB"/>
        </w:rPr>
        <w:t>QCL relation configuration of periodic CSI-RS</w:t>
      </w:r>
      <w:r w:rsidR="00A66215">
        <w:rPr>
          <w:rFonts w:ascii="Times New Roman" w:hAnsi="Times New Roman"/>
          <w:sz w:val="20"/>
          <w:lang w:val="en-GB"/>
        </w:rPr>
        <w:t>.</w:t>
      </w:r>
    </w:p>
    <w:p w14:paraId="4C6A4B65" w14:textId="3FA481F4" w:rsidR="00571FD3" w:rsidRPr="00571FD3" w:rsidRDefault="001355F0" w:rsidP="006B40BF">
      <w:pPr>
        <w:pStyle w:val="ListParagraph"/>
        <w:numPr>
          <w:ilvl w:val="1"/>
          <w:numId w:val="31"/>
        </w:numPr>
        <w:ind w:leftChars="0"/>
        <w:rPr>
          <w:rFonts w:ascii="Times New Roman" w:hAnsi="Times New Roman"/>
          <w:sz w:val="20"/>
          <w:lang w:val="en-GB"/>
        </w:rPr>
      </w:pPr>
      <w:r>
        <w:rPr>
          <w:rFonts w:ascii="Times New Roman" w:hAnsi="Times New Roman"/>
          <w:sz w:val="20"/>
          <w:lang w:val="en-GB"/>
        </w:rPr>
        <w:t xml:space="preserve">Further down-selection of options for achieving “CSI-RS only” conditions. </w:t>
      </w:r>
      <w:r w:rsidR="00571FD3" w:rsidRPr="00571FD3">
        <w:rPr>
          <w:rFonts w:ascii="Times New Roman" w:hAnsi="Times New Roman"/>
          <w:sz w:val="20"/>
          <w:lang w:val="en-GB"/>
        </w:rPr>
        <w:t>To address the testability, deployment and test time concerns to following alternatives</w:t>
      </w:r>
      <w:r w:rsidR="001A6386">
        <w:rPr>
          <w:rFonts w:ascii="Times New Roman" w:hAnsi="Times New Roman"/>
          <w:sz w:val="20"/>
          <w:lang w:val="en-GB"/>
        </w:rPr>
        <w:t xml:space="preserve"> remain</w:t>
      </w:r>
    </w:p>
    <w:p w14:paraId="24DB41FA" w14:textId="77777777" w:rsidR="00571FD3" w:rsidRPr="00571FD3" w:rsidRDefault="00571FD3" w:rsidP="006B40BF">
      <w:pPr>
        <w:pStyle w:val="ListParagraph"/>
        <w:numPr>
          <w:ilvl w:val="2"/>
          <w:numId w:val="31"/>
        </w:numPr>
        <w:ind w:leftChars="0"/>
        <w:rPr>
          <w:rFonts w:ascii="Times New Roman" w:hAnsi="Times New Roman"/>
          <w:sz w:val="20"/>
          <w:lang w:val="en-GB"/>
        </w:rPr>
      </w:pPr>
      <w:r w:rsidRPr="00571FD3">
        <w:rPr>
          <w:rFonts w:ascii="Times New Roman" w:hAnsi="Times New Roman"/>
          <w:sz w:val="20"/>
          <w:lang w:val="en-GB"/>
        </w:rPr>
        <w:t>Alt 2-1-1-1: SSB and CSI-RS are present, but SSB’s PSD is backed-off by X dB from CSI-RS,</w:t>
      </w:r>
    </w:p>
    <w:p w14:paraId="1FBD383B" w14:textId="0A7ED6F6" w:rsidR="00571FD3" w:rsidRPr="00510AFE" w:rsidRDefault="00571FD3" w:rsidP="006B40BF">
      <w:pPr>
        <w:pStyle w:val="ListParagraph"/>
        <w:numPr>
          <w:ilvl w:val="2"/>
          <w:numId w:val="31"/>
        </w:numPr>
        <w:ind w:leftChars="0"/>
        <w:rPr>
          <w:b/>
        </w:rPr>
      </w:pPr>
      <w:r w:rsidRPr="00571FD3">
        <w:rPr>
          <w:rFonts w:ascii="Times New Roman" w:hAnsi="Times New Roman"/>
          <w:sz w:val="20"/>
          <w:lang w:val="en-GB"/>
        </w:rPr>
        <w:t>Alt 2-1-1-2: decrease SSB power until UE SSB based SS-SINR measurement reporting is ≤ [-3] dB,</w:t>
      </w:r>
    </w:p>
    <w:p w14:paraId="2E44C0D9" w14:textId="276EC06C" w:rsidR="00510AFE" w:rsidRPr="00510AFE" w:rsidRDefault="00510AFE" w:rsidP="006B40BF">
      <w:pPr>
        <w:pStyle w:val="ListParagraph"/>
        <w:numPr>
          <w:ilvl w:val="2"/>
          <w:numId w:val="31"/>
        </w:numPr>
        <w:ind w:leftChars="0"/>
        <w:rPr>
          <w:b/>
        </w:rPr>
      </w:pPr>
      <w:r>
        <w:rPr>
          <w:rFonts w:ascii="Times New Roman" w:hAnsi="Times New Roman"/>
          <w:sz w:val="20"/>
          <w:lang w:val="en-GB"/>
        </w:rPr>
        <w:t>Hybrid approach of Alt-2-1-1-1 and Alt 2-1-1-2:</w:t>
      </w:r>
    </w:p>
    <w:p w14:paraId="50AF18A9" w14:textId="77777777" w:rsidR="00510AFE" w:rsidRPr="00510AFE" w:rsidRDefault="00510AFE" w:rsidP="00510AFE">
      <w:pPr>
        <w:pStyle w:val="ListParagraph"/>
        <w:numPr>
          <w:ilvl w:val="3"/>
          <w:numId w:val="31"/>
        </w:numPr>
        <w:ind w:leftChars="0"/>
        <w:rPr>
          <w:rFonts w:ascii="Times New Roman" w:hAnsi="Times New Roman"/>
          <w:sz w:val="20"/>
          <w:lang w:val="en-GB"/>
        </w:rPr>
      </w:pPr>
      <w:r w:rsidRPr="00510AFE">
        <w:rPr>
          <w:rFonts w:ascii="Times New Roman" w:hAnsi="Times New Roman"/>
          <w:sz w:val="20"/>
          <w:lang w:val="en-GB"/>
        </w:rPr>
        <w:t xml:space="preserve">SSB </w:t>
      </w:r>
      <w:proofErr w:type="spellStart"/>
      <w:r w:rsidRPr="00510AFE">
        <w:rPr>
          <w:rFonts w:ascii="Times New Roman" w:hAnsi="Times New Roman"/>
          <w:sz w:val="20"/>
          <w:lang w:val="en-GB"/>
        </w:rPr>
        <w:t>Ês</w:t>
      </w:r>
      <w:proofErr w:type="spellEnd"/>
      <w:r w:rsidRPr="00510AFE">
        <w:rPr>
          <w:rFonts w:ascii="Times New Roman" w:hAnsi="Times New Roman"/>
          <w:sz w:val="20"/>
          <w:lang w:val="en-GB"/>
        </w:rPr>
        <w:t>/</w:t>
      </w:r>
      <w:proofErr w:type="spellStart"/>
      <w:r w:rsidRPr="00510AFE">
        <w:rPr>
          <w:rFonts w:ascii="Times New Roman" w:hAnsi="Times New Roman"/>
          <w:sz w:val="20"/>
          <w:lang w:val="en-GB"/>
        </w:rPr>
        <w:t>Iot</w:t>
      </w:r>
      <w:proofErr w:type="spellEnd"/>
      <w:r w:rsidRPr="00510AFE">
        <w:rPr>
          <w:rFonts w:ascii="Times New Roman" w:hAnsi="Times New Roman"/>
          <w:sz w:val="20"/>
          <w:lang w:val="en-GB"/>
        </w:rPr>
        <w:t xml:space="preserve"> = (6-Y)dB at UE baseband at each angle</w:t>
      </w:r>
    </w:p>
    <w:p w14:paraId="26C96B57" w14:textId="6851EF92" w:rsidR="00510AFE" w:rsidRPr="00510AFE" w:rsidRDefault="00510AFE" w:rsidP="00510AFE">
      <w:pPr>
        <w:pStyle w:val="ListParagraph"/>
        <w:numPr>
          <w:ilvl w:val="3"/>
          <w:numId w:val="31"/>
        </w:numPr>
        <w:ind w:leftChars="0"/>
        <w:rPr>
          <w:rFonts w:ascii="Times New Roman" w:hAnsi="Times New Roman"/>
          <w:sz w:val="20"/>
          <w:lang w:val="en-GB"/>
        </w:rPr>
      </w:pPr>
      <w:r w:rsidRPr="00510AFE">
        <w:rPr>
          <w:rFonts w:ascii="Times New Roman" w:hAnsi="Times New Roman"/>
          <w:sz w:val="20"/>
          <w:lang w:val="en-GB"/>
        </w:rPr>
        <w:t xml:space="preserve">CSI-RS </w:t>
      </w:r>
      <w:proofErr w:type="spellStart"/>
      <w:r w:rsidRPr="00510AFE">
        <w:rPr>
          <w:rFonts w:ascii="Times New Roman" w:hAnsi="Times New Roman"/>
          <w:sz w:val="20"/>
          <w:lang w:val="en-GB"/>
        </w:rPr>
        <w:t>Ês</w:t>
      </w:r>
      <w:proofErr w:type="spellEnd"/>
      <w:r w:rsidRPr="00510AFE">
        <w:rPr>
          <w:rFonts w:ascii="Times New Roman" w:hAnsi="Times New Roman"/>
          <w:sz w:val="20"/>
          <w:lang w:val="en-GB"/>
        </w:rPr>
        <w:t>/</w:t>
      </w:r>
      <w:proofErr w:type="spellStart"/>
      <w:r w:rsidRPr="00510AFE">
        <w:rPr>
          <w:rFonts w:ascii="Times New Roman" w:hAnsi="Times New Roman"/>
          <w:sz w:val="20"/>
          <w:lang w:val="en-GB"/>
        </w:rPr>
        <w:t>Iot</w:t>
      </w:r>
      <w:proofErr w:type="spellEnd"/>
      <w:r w:rsidRPr="00510AFE">
        <w:rPr>
          <w:rFonts w:ascii="Times New Roman" w:hAnsi="Times New Roman"/>
          <w:sz w:val="20"/>
          <w:lang w:val="en-GB"/>
        </w:rPr>
        <w:t xml:space="preserve"> = 6dB at UE baseband at each angle</w:t>
      </w:r>
    </w:p>
    <w:p w14:paraId="2BD125CE" w14:textId="77777777" w:rsidR="00571FD3" w:rsidRPr="00510AFE" w:rsidRDefault="00571FD3" w:rsidP="00571FD3">
      <w:pPr>
        <w:rPr>
          <w:kern w:val="2"/>
          <w:szCs w:val="22"/>
          <w:lang w:eastAsia="ja-JP"/>
        </w:rPr>
      </w:pPr>
    </w:p>
    <w:p w14:paraId="593519ED" w14:textId="7236F026" w:rsidR="00C61243" w:rsidRDefault="00C61243" w:rsidP="004E742A">
      <w:pPr>
        <w:rPr>
          <w:b/>
          <w:lang w:eastAsia="ja-JP"/>
        </w:rPr>
      </w:pPr>
      <w:r w:rsidRPr="00C61243">
        <w:rPr>
          <w:b/>
          <w:lang w:eastAsia="ja-JP"/>
        </w:rPr>
        <w:t xml:space="preserve">Intra-band </w:t>
      </w:r>
      <w:r>
        <w:rPr>
          <w:b/>
          <w:lang w:eastAsia="ja-JP"/>
        </w:rPr>
        <w:t>non-</w:t>
      </w:r>
      <w:r w:rsidRPr="00C61243">
        <w:rPr>
          <w:b/>
          <w:lang w:eastAsia="ja-JP"/>
        </w:rPr>
        <w:t>cont</w:t>
      </w:r>
      <w:r>
        <w:rPr>
          <w:b/>
          <w:lang w:eastAsia="ja-JP"/>
        </w:rPr>
        <w:t>iguous</w:t>
      </w:r>
      <w:r w:rsidRPr="00C61243">
        <w:rPr>
          <w:b/>
          <w:lang w:eastAsia="ja-JP"/>
        </w:rPr>
        <w:t xml:space="preserve"> DL CA for aggregated BW larger than 1400 MHz</w:t>
      </w:r>
    </w:p>
    <w:p w14:paraId="0EF64ED2" w14:textId="5B23D796" w:rsidR="00D81297" w:rsidRPr="00D81297" w:rsidRDefault="00D81297" w:rsidP="00290488">
      <w:pPr>
        <w:pStyle w:val="ListParagraph"/>
        <w:numPr>
          <w:ilvl w:val="0"/>
          <w:numId w:val="31"/>
        </w:numPr>
        <w:ind w:leftChars="0"/>
        <w:rPr>
          <w:b/>
        </w:rPr>
      </w:pPr>
      <w:r w:rsidRPr="00D81297">
        <w:rPr>
          <w:rFonts w:ascii="Times New Roman" w:hAnsi="Times New Roman"/>
          <w:b/>
          <w:sz w:val="20"/>
        </w:rPr>
        <w:t xml:space="preserve">RAN4#95: </w:t>
      </w:r>
      <w:r w:rsidRPr="00D81297">
        <w:rPr>
          <w:rFonts w:ascii="Times New Roman" w:hAnsi="Times New Roman"/>
          <w:sz w:val="20"/>
        </w:rPr>
        <w:t xml:space="preserve">Work is completed. </w:t>
      </w:r>
      <w:r>
        <w:rPr>
          <w:rFonts w:ascii="Times New Roman" w:hAnsi="Times New Roman"/>
          <w:sz w:val="20"/>
        </w:rPr>
        <w:t xml:space="preserve">CR was agreed and it introduces DL-only spectrum concept which is optional and extends contiguously on either side of REL15 bi-directional spectrum. </w:t>
      </w:r>
      <w:r w:rsidR="00071E59">
        <w:rPr>
          <w:rFonts w:ascii="Times New Roman" w:hAnsi="Times New Roman"/>
          <w:sz w:val="20"/>
        </w:rPr>
        <w:t>Additionally,</w:t>
      </w:r>
      <w:r>
        <w:rPr>
          <w:rFonts w:ascii="Times New Roman" w:hAnsi="Times New Roman"/>
          <w:sz w:val="20"/>
        </w:rPr>
        <w:t xml:space="preserve"> new </w:t>
      </w:r>
      <w:r w:rsidR="00650159">
        <w:rPr>
          <w:rFonts w:ascii="Times New Roman" w:hAnsi="Times New Roman"/>
          <w:sz w:val="20"/>
        </w:rPr>
        <w:t>(</w:t>
      </w:r>
      <w:r>
        <w:rPr>
          <w:rFonts w:ascii="Times New Roman" w:hAnsi="Times New Roman"/>
          <w:sz w:val="20"/>
        </w:rPr>
        <w:t>REL15</w:t>
      </w:r>
      <w:r w:rsidR="00650159">
        <w:rPr>
          <w:rFonts w:ascii="Times New Roman" w:hAnsi="Times New Roman"/>
          <w:sz w:val="20"/>
        </w:rPr>
        <w:t>)</w:t>
      </w:r>
      <w:r>
        <w:rPr>
          <w:rFonts w:ascii="Times New Roman" w:hAnsi="Times New Roman"/>
          <w:sz w:val="20"/>
        </w:rPr>
        <w:t xml:space="preserve"> DL frequency separation classes were introduced. TP was approved to capture background information into the TR. LS was sent to RAN2.</w:t>
      </w:r>
    </w:p>
    <w:p w14:paraId="7D6ED758" w14:textId="77777777" w:rsidR="00D81297" w:rsidRPr="00D81297" w:rsidRDefault="00D81297" w:rsidP="00D81297">
      <w:pPr>
        <w:rPr>
          <w:b/>
        </w:rPr>
      </w:pPr>
    </w:p>
    <w:p w14:paraId="653080DF" w14:textId="31852E8B" w:rsidR="003520F1" w:rsidRDefault="007A02B2" w:rsidP="004E742A">
      <w:pPr>
        <w:rPr>
          <w:b/>
          <w:lang w:eastAsia="ja-JP"/>
        </w:rPr>
      </w:pPr>
      <w:r>
        <w:rPr>
          <w:b/>
          <w:lang w:eastAsia="ja-JP"/>
        </w:rPr>
        <w:t xml:space="preserve">Beam squint for </w:t>
      </w:r>
      <w:r w:rsidR="00D5497E">
        <w:rPr>
          <w:b/>
          <w:lang w:eastAsia="ja-JP"/>
        </w:rPr>
        <w:t>C</w:t>
      </w:r>
      <w:r w:rsidR="004E742A" w:rsidRPr="004E742A">
        <w:rPr>
          <w:b/>
          <w:lang w:eastAsia="ja-JP"/>
        </w:rPr>
        <w:t>ontiguous intraband UL CA</w:t>
      </w:r>
      <w:r>
        <w:rPr>
          <w:b/>
          <w:lang w:eastAsia="ja-JP"/>
        </w:rPr>
        <w:t>, contiguous/non-contiguous intra-band DL CA, and inter-band DL CA</w:t>
      </w:r>
    </w:p>
    <w:p w14:paraId="2B2A138D" w14:textId="3632B4AA" w:rsidR="007E5D42" w:rsidRDefault="007E5D42" w:rsidP="007E5D42">
      <w:pPr>
        <w:pStyle w:val="ListParagraph"/>
        <w:numPr>
          <w:ilvl w:val="0"/>
          <w:numId w:val="31"/>
        </w:numPr>
        <w:ind w:leftChars="0"/>
        <w:rPr>
          <w:rFonts w:ascii="Times New Roman" w:hAnsi="Times New Roman"/>
          <w:b/>
          <w:sz w:val="20"/>
        </w:rPr>
      </w:pPr>
      <w:r>
        <w:rPr>
          <w:rFonts w:ascii="Times New Roman" w:hAnsi="Times New Roman"/>
          <w:b/>
          <w:sz w:val="20"/>
        </w:rPr>
        <w:t>RAN4#</w:t>
      </w:r>
      <w:r w:rsidRPr="00DA78DE">
        <w:rPr>
          <w:rFonts w:ascii="Times New Roman" w:hAnsi="Times New Roman"/>
          <w:b/>
          <w:sz w:val="20"/>
        </w:rPr>
        <w:t>94bis</w:t>
      </w:r>
      <w:r>
        <w:rPr>
          <w:rFonts w:ascii="Times New Roman" w:hAnsi="Times New Roman"/>
          <w:b/>
          <w:sz w:val="20"/>
        </w:rPr>
        <w:t xml:space="preserve">: </w:t>
      </w:r>
      <w:r>
        <w:rPr>
          <w:rFonts w:ascii="Times New Roman" w:hAnsi="Times New Roman"/>
          <w:sz w:val="20"/>
        </w:rPr>
        <w:t xml:space="preserve">Simulation assumptions for beam squint were approved and </w:t>
      </w:r>
      <w:r w:rsidRPr="007E5D42">
        <w:rPr>
          <w:rFonts w:ascii="Times New Roman" w:hAnsi="Times New Roman"/>
          <w:sz w:val="20"/>
          <w:lang w:val="en-GB"/>
        </w:rPr>
        <w:t xml:space="preserve">companies </w:t>
      </w:r>
      <w:r>
        <w:rPr>
          <w:rFonts w:ascii="Times New Roman" w:hAnsi="Times New Roman"/>
          <w:sz w:val="20"/>
          <w:lang w:val="en-GB"/>
        </w:rPr>
        <w:t>were</w:t>
      </w:r>
      <w:r w:rsidRPr="007E5D42">
        <w:rPr>
          <w:rFonts w:ascii="Times New Roman" w:hAnsi="Times New Roman"/>
          <w:sz w:val="20"/>
          <w:lang w:val="en-GB"/>
        </w:rPr>
        <w:t xml:space="preserve"> encouraged to provide results on the EIRP and EIS degradation based on the simulation assumptions </w:t>
      </w:r>
      <w:r>
        <w:rPr>
          <w:rFonts w:ascii="Times New Roman" w:hAnsi="Times New Roman"/>
          <w:sz w:val="20"/>
          <w:lang w:val="en-GB"/>
        </w:rPr>
        <w:t>and t</w:t>
      </w:r>
      <w:r w:rsidRPr="007E5D42">
        <w:rPr>
          <w:rFonts w:ascii="Times New Roman" w:hAnsi="Times New Roman"/>
          <w:sz w:val="20"/>
          <w:lang w:val="en-GB"/>
        </w:rPr>
        <w:t xml:space="preserve">he impact on other RF requirements, e.g., transmit power control tolerance and TPC loop convergence, </w:t>
      </w:r>
      <w:r>
        <w:rPr>
          <w:rFonts w:ascii="Times New Roman" w:hAnsi="Times New Roman"/>
          <w:sz w:val="20"/>
          <w:lang w:val="en-GB"/>
        </w:rPr>
        <w:t>were</w:t>
      </w:r>
      <w:r w:rsidRPr="007E5D42">
        <w:rPr>
          <w:rFonts w:ascii="Times New Roman" w:hAnsi="Times New Roman"/>
          <w:sz w:val="20"/>
          <w:lang w:val="en-GB"/>
        </w:rPr>
        <w:t xml:space="preserve"> also recommended to be studied</w:t>
      </w:r>
    </w:p>
    <w:p w14:paraId="351CA643" w14:textId="6E75A326" w:rsidR="007E5D42" w:rsidRDefault="007E5D42" w:rsidP="007E5D42">
      <w:pPr>
        <w:pStyle w:val="ListParagraph"/>
        <w:numPr>
          <w:ilvl w:val="0"/>
          <w:numId w:val="31"/>
        </w:numPr>
        <w:ind w:leftChars="0"/>
        <w:rPr>
          <w:rFonts w:ascii="Times New Roman" w:hAnsi="Times New Roman"/>
          <w:b/>
          <w:sz w:val="20"/>
        </w:rPr>
      </w:pPr>
      <w:r w:rsidRPr="00D81297">
        <w:rPr>
          <w:rFonts w:ascii="Times New Roman" w:hAnsi="Times New Roman"/>
          <w:b/>
          <w:sz w:val="20"/>
        </w:rPr>
        <w:t>RAN4#95:</w:t>
      </w:r>
      <w:r w:rsidRPr="007E5D42">
        <w:rPr>
          <w:rFonts w:ascii="Times New Roman" w:hAnsi="Times New Roman"/>
          <w:kern w:val="0"/>
          <w:sz w:val="20"/>
          <w:szCs w:val="20"/>
          <w:lang w:val="en-GB" w:eastAsia="en-GB"/>
        </w:rPr>
        <w:t xml:space="preserve"> </w:t>
      </w:r>
      <w:r>
        <w:rPr>
          <w:rFonts w:ascii="Times New Roman" w:hAnsi="Times New Roman"/>
          <w:kern w:val="0"/>
          <w:sz w:val="20"/>
          <w:szCs w:val="20"/>
          <w:lang w:val="en-GB" w:eastAsia="en-GB"/>
        </w:rPr>
        <w:t xml:space="preserve">Some progress. It was agreed that for </w:t>
      </w:r>
      <w:r w:rsidRPr="007E5D42">
        <w:rPr>
          <w:rFonts w:ascii="Times New Roman" w:hAnsi="Times New Roman"/>
          <w:sz w:val="20"/>
          <w:lang w:val="en-GB"/>
        </w:rPr>
        <w:t xml:space="preserve">CBM inter-band DL CA radiated relaxation due to the beam squint effect </w:t>
      </w:r>
      <w:r>
        <w:rPr>
          <w:rFonts w:ascii="Times New Roman" w:hAnsi="Times New Roman"/>
          <w:sz w:val="20"/>
          <w:lang w:val="en-GB"/>
        </w:rPr>
        <w:t>will be defined</w:t>
      </w:r>
      <w:r w:rsidRPr="007E5D42">
        <w:rPr>
          <w:rFonts w:ascii="Times New Roman" w:hAnsi="Times New Roman"/>
          <w:sz w:val="20"/>
          <w:lang w:val="en-GB"/>
        </w:rPr>
        <w:t xml:space="preserve"> (assuming EIS spherical coverage for CBM inter-band DL CA would be defined)</w:t>
      </w:r>
      <w:r>
        <w:rPr>
          <w:rFonts w:ascii="Times New Roman" w:hAnsi="Times New Roman"/>
          <w:sz w:val="20"/>
          <w:lang w:val="en-GB"/>
        </w:rPr>
        <w:t xml:space="preserve"> but the amount X is open and </w:t>
      </w:r>
      <w:r w:rsidRPr="007E5D42">
        <w:rPr>
          <w:rFonts w:ascii="Times New Roman" w:hAnsi="Times New Roman"/>
          <w:sz w:val="20"/>
          <w:lang w:val="en-GB"/>
        </w:rPr>
        <w:t>depends on the frequency separation between primary and secondary CCs.</w:t>
      </w:r>
      <w:r>
        <w:rPr>
          <w:rFonts w:ascii="Times New Roman" w:hAnsi="Times New Roman"/>
          <w:sz w:val="20"/>
          <w:lang w:val="en-GB"/>
        </w:rPr>
        <w:t xml:space="preserve"> </w:t>
      </w:r>
      <w:r w:rsidRPr="007E5D42">
        <w:rPr>
          <w:rFonts w:ascii="Times New Roman" w:hAnsi="Times New Roman"/>
          <w:sz w:val="20"/>
          <w:lang w:val="en-GB"/>
        </w:rPr>
        <w:t>The relaxation</w:t>
      </w:r>
      <w:r>
        <w:rPr>
          <w:rFonts w:ascii="Times New Roman" w:hAnsi="Times New Roman"/>
          <w:sz w:val="20"/>
          <w:lang w:val="en-GB"/>
        </w:rPr>
        <w:t xml:space="preserve"> X</w:t>
      </w:r>
      <w:r w:rsidRPr="007E5D42">
        <w:rPr>
          <w:rFonts w:ascii="Times New Roman" w:hAnsi="Times New Roman"/>
          <w:sz w:val="20"/>
          <w:lang w:val="en-GB"/>
        </w:rPr>
        <w:t xml:space="preserve"> due to beam squint shall be included in the general inter-band CA relaxation</w:t>
      </w:r>
      <w:r>
        <w:rPr>
          <w:rFonts w:ascii="Times New Roman" w:hAnsi="Times New Roman"/>
          <w:sz w:val="20"/>
          <w:lang w:val="en-GB"/>
        </w:rPr>
        <w:t>. For i</w:t>
      </w:r>
      <w:r w:rsidRPr="007E5D42">
        <w:rPr>
          <w:rFonts w:ascii="Times New Roman" w:hAnsi="Times New Roman"/>
          <w:sz w:val="20"/>
          <w:lang w:val="en-GB"/>
        </w:rPr>
        <w:t>ntra-band DL CA</w:t>
      </w:r>
      <w:r>
        <w:rPr>
          <w:rFonts w:ascii="Times New Roman" w:hAnsi="Times New Roman"/>
          <w:sz w:val="20"/>
          <w:lang w:val="en-GB"/>
        </w:rPr>
        <w:t xml:space="preserve"> there is</w:t>
      </w:r>
      <w:r w:rsidRPr="007E5D42">
        <w:rPr>
          <w:rFonts w:ascii="Times New Roman" w:hAnsi="Times New Roman"/>
          <w:sz w:val="20"/>
          <w:lang w:val="en-GB"/>
        </w:rPr>
        <w:t xml:space="preserve"> no impact to consider because spherical coverage requirement is absent. </w:t>
      </w:r>
      <w:r w:rsidR="00711049" w:rsidRPr="00711049">
        <w:rPr>
          <w:rFonts w:ascii="Times New Roman" w:hAnsi="Times New Roman"/>
          <w:sz w:val="20"/>
          <w:lang w:val="en-GB"/>
        </w:rPr>
        <w:t>In FR2 CA cases, requirements apply when the BM RS is provided in a CC with a configured UL BWP</w:t>
      </w:r>
    </w:p>
    <w:p w14:paraId="0716518A" w14:textId="77777777" w:rsidR="007E5D42" w:rsidRPr="00711049" w:rsidRDefault="007E5D42" w:rsidP="007E5D42">
      <w:pPr>
        <w:rPr>
          <w:b/>
          <w:lang w:val="en-US"/>
        </w:rPr>
      </w:pPr>
    </w:p>
    <w:p w14:paraId="4EB4DE69" w14:textId="0D64E1DC" w:rsidR="00C61243" w:rsidRDefault="00C61243" w:rsidP="00C61243">
      <w:pPr>
        <w:rPr>
          <w:b/>
        </w:rPr>
      </w:pPr>
      <w:r w:rsidRPr="00C61243">
        <w:rPr>
          <w:b/>
        </w:rPr>
        <w:t>Intra-band non-contiguous UL CA:</w:t>
      </w:r>
      <w:r>
        <w:rPr>
          <w:b/>
        </w:rPr>
        <w:t xml:space="preserve"> </w:t>
      </w:r>
    </w:p>
    <w:p w14:paraId="56847191" w14:textId="67657B9E" w:rsidR="001401C7" w:rsidRDefault="001401C7" w:rsidP="001401C7">
      <w:pPr>
        <w:pStyle w:val="ListParagraph"/>
        <w:numPr>
          <w:ilvl w:val="0"/>
          <w:numId w:val="31"/>
        </w:numPr>
        <w:ind w:leftChars="0"/>
        <w:rPr>
          <w:rFonts w:ascii="Times New Roman" w:hAnsi="Times New Roman"/>
          <w:b/>
          <w:sz w:val="20"/>
        </w:rPr>
      </w:pPr>
      <w:r>
        <w:rPr>
          <w:rFonts w:ascii="Times New Roman" w:hAnsi="Times New Roman"/>
          <w:b/>
          <w:sz w:val="20"/>
        </w:rPr>
        <w:t>RAN4#</w:t>
      </w:r>
      <w:r w:rsidRPr="00DA78DE">
        <w:rPr>
          <w:rFonts w:ascii="Times New Roman" w:hAnsi="Times New Roman"/>
          <w:b/>
          <w:sz w:val="20"/>
        </w:rPr>
        <w:t>94bis</w:t>
      </w:r>
      <w:r>
        <w:rPr>
          <w:rFonts w:ascii="Times New Roman" w:hAnsi="Times New Roman"/>
          <w:b/>
          <w:sz w:val="20"/>
        </w:rPr>
        <w:t xml:space="preserve">: </w:t>
      </w:r>
      <w:r>
        <w:rPr>
          <w:rFonts w:ascii="Times New Roman" w:hAnsi="Times New Roman"/>
          <w:sz w:val="20"/>
        </w:rPr>
        <w:t>No progress.</w:t>
      </w:r>
    </w:p>
    <w:p w14:paraId="3F7B90C4" w14:textId="77E2F464" w:rsidR="001401C7" w:rsidRPr="001401C7" w:rsidRDefault="001401C7" w:rsidP="00290488">
      <w:pPr>
        <w:pStyle w:val="ListParagraph"/>
        <w:numPr>
          <w:ilvl w:val="0"/>
          <w:numId w:val="31"/>
        </w:numPr>
        <w:ind w:leftChars="0"/>
        <w:rPr>
          <w:rFonts w:ascii="Times New Roman" w:hAnsi="Times New Roman"/>
          <w:b/>
          <w:sz w:val="20"/>
        </w:rPr>
      </w:pPr>
      <w:r w:rsidRPr="001401C7">
        <w:rPr>
          <w:rFonts w:ascii="Times New Roman" w:hAnsi="Times New Roman"/>
          <w:b/>
          <w:sz w:val="20"/>
        </w:rPr>
        <w:t xml:space="preserve">RAN4#95: </w:t>
      </w:r>
      <w:r w:rsidRPr="001401C7">
        <w:rPr>
          <w:rFonts w:ascii="Times New Roman" w:hAnsi="Times New Roman"/>
          <w:sz w:val="20"/>
        </w:rPr>
        <w:t>Moderator summary R4-2008954 captures agreement that non-simultaneous UL for non-contiguous UL CA in FR2 is removed from REL-16 NR RF Requirement Enhancements for FR2 WID. Non-contiguous intra-band UL CA feature CR was provided but not agreed.</w:t>
      </w:r>
    </w:p>
    <w:p w14:paraId="58C69391" w14:textId="77777777" w:rsidR="001401C7" w:rsidRPr="001401C7" w:rsidRDefault="001401C7" w:rsidP="001401C7">
      <w:pPr>
        <w:rPr>
          <w:b/>
        </w:rPr>
      </w:pPr>
    </w:p>
    <w:p w14:paraId="0BC54ECB" w14:textId="12FA1EAE" w:rsidR="007802FC" w:rsidRDefault="004E742A" w:rsidP="00564270">
      <w:pPr>
        <w:rPr>
          <w:b/>
          <w:lang w:eastAsia="ja-JP"/>
        </w:rPr>
      </w:pPr>
      <w:r w:rsidRPr="00863E44">
        <w:rPr>
          <w:b/>
          <w:lang w:eastAsia="ja-JP"/>
        </w:rPr>
        <w:t>Inter-band DL CA:</w:t>
      </w:r>
      <w:r w:rsidR="00724CA1">
        <w:rPr>
          <w:b/>
          <w:lang w:eastAsia="ja-JP"/>
        </w:rPr>
        <w:t xml:space="preserve"> </w:t>
      </w:r>
    </w:p>
    <w:p w14:paraId="2A764A1F" w14:textId="44309C6D" w:rsidR="0062752B" w:rsidRPr="003E5F76" w:rsidRDefault="0062752B" w:rsidP="00290488">
      <w:pPr>
        <w:pStyle w:val="ListParagraph"/>
        <w:numPr>
          <w:ilvl w:val="0"/>
          <w:numId w:val="31"/>
        </w:numPr>
        <w:ind w:leftChars="0"/>
        <w:rPr>
          <w:rFonts w:ascii="Times New Roman" w:hAnsi="Times New Roman"/>
          <w:b/>
          <w:sz w:val="20"/>
        </w:rPr>
      </w:pPr>
      <w:r w:rsidRPr="003E5F76">
        <w:rPr>
          <w:rFonts w:ascii="Times New Roman" w:hAnsi="Times New Roman"/>
          <w:b/>
          <w:sz w:val="20"/>
        </w:rPr>
        <w:t>RAN4#94bis:</w:t>
      </w:r>
      <w:r w:rsidR="003E5F76" w:rsidRPr="003E5F76">
        <w:rPr>
          <w:rFonts w:ascii="Times New Roman" w:hAnsi="Times New Roman"/>
          <w:b/>
          <w:sz w:val="20"/>
        </w:rPr>
        <w:t xml:space="preserve"> </w:t>
      </w:r>
      <w:r w:rsidR="003E5F76" w:rsidRPr="003E5F76">
        <w:rPr>
          <w:rFonts w:ascii="Times New Roman" w:hAnsi="Times New Roman"/>
          <w:sz w:val="20"/>
        </w:rPr>
        <w:t xml:space="preserve">It was agreed that Network does not assume CBM UE supports non-co-located deployment, but it doesn’t mean the network cannot configure CBM UE in non-co-located deployment. </w:t>
      </w:r>
      <w:r w:rsidR="003E5F76" w:rsidRPr="003E5F76">
        <w:rPr>
          <w:rFonts w:ascii="Times New Roman" w:hAnsi="Times New Roman"/>
          <w:sz w:val="20"/>
          <w:lang w:val="en-GB"/>
        </w:rPr>
        <w:t>Network assumes IBM UE supports both co-located and non-co-located deployments.</w:t>
      </w:r>
      <w:r w:rsidR="003E5F76">
        <w:rPr>
          <w:rFonts w:ascii="Times New Roman" w:hAnsi="Times New Roman"/>
          <w:sz w:val="20"/>
          <w:lang w:val="en-GB"/>
        </w:rPr>
        <w:t xml:space="preserve"> </w:t>
      </w:r>
    </w:p>
    <w:p w14:paraId="2077AEB6" w14:textId="5D575127" w:rsidR="0062752B" w:rsidRDefault="0062752B" w:rsidP="0062752B">
      <w:pPr>
        <w:pStyle w:val="ListParagraph"/>
        <w:numPr>
          <w:ilvl w:val="0"/>
          <w:numId w:val="31"/>
        </w:numPr>
        <w:ind w:leftChars="0"/>
        <w:rPr>
          <w:rFonts w:ascii="Times New Roman" w:hAnsi="Times New Roman"/>
          <w:b/>
          <w:sz w:val="20"/>
        </w:rPr>
      </w:pPr>
      <w:r w:rsidRPr="0062752B">
        <w:rPr>
          <w:rFonts w:ascii="Times New Roman" w:hAnsi="Times New Roman"/>
          <w:b/>
          <w:sz w:val="20"/>
        </w:rPr>
        <w:t>RAN4#95:</w:t>
      </w:r>
      <w:r w:rsidR="003E5F76">
        <w:rPr>
          <w:rFonts w:ascii="Times New Roman" w:hAnsi="Times New Roman"/>
          <w:b/>
          <w:sz w:val="20"/>
        </w:rPr>
        <w:t xml:space="preserve"> </w:t>
      </w:r>
      <w:r w:rsidR="003E5F76">
        <w:rPr>
          <w:rFonts w:ascii="Times New Roman" w:hAnsi="Times New Roman"/>
          <w:sz w:val="20"/>
        </w:rPr>
        <w:t>No progress</w:t>
      </w:r>
      <w:r w:rsidR="007A02B2">
        <w:rPr>
          <w:rFonts w:ascii="Times New Roman" w:hAnsi="Times New Roman"/>
          <w:sz w:val="20"/>
        </w:rPr>
        <w:t xml:space="preserve"> except for the one mentioned in beam squint</w:t>
      </w:r>
    </w:p>
    <w:p w14:paraId="73CEC651" w14:textId="77777777" w:rsidR="0062752B" w:rsidRPr="0062752B" w:rsidRDefault="0062752B" w:rsidP="0062752B">
      <w:pPr>
        <w:rPr>
          <w:b/>
        </w:rPr>
      </w:pPr>
    </w:p>
    <w:p w14:paraId="2B6C83C2" w14:textId="71B3927B" w:rsidR="00C61243" w:rsidRDefault="00C61243" w:rsidP="00C61243">
      <w:pPr>
        <w:rPr>
          <w:b/>
        </w:rPr>
      </w:pPr>
      <w:r w:rsidRPr="00C61243">
        <w:rPr>
          <w:b/>
        </w:rPr>
        <w:lastRenderedPageBreak/>
        <w:t>Improvement of UE MPR</w:t>
      </w:r>
      <w:r>
        <w:rPr>
          <w:b/>
        </w:rPr>
        <w:t xml:space="preserve">: </w:t>
      </w:r>
    </w:p>
    <w:p w14:paraId="1107706C" w14:textId="2F9CB05D" w:rsidR="00C21652" w:rsidRPr="00C21652" w:rsidRDefault="00C21652" w:rsidP="00C21652">
      <w:pPr>
        <w:pStyle w:val="ListParagraph"/>
        <w:numPr>
          <w:ilvl w:val="0"/>
          <w:numId w:val="31"/>
        </w:numPr>
        <w:ind w:leftChars="0"/>
        <w:rPr>
          <w:b/>
          <w:bCs/>
          <w:lang w:val="en-CA"/>
        </w:rPr>
      </w:pPr>
      <w:r w:rsidRPr="0062752B">
        <w:rPr>
          <w:rFonts w:ascii="Times New Roman" w:hAnsi="Times New Roman"/>
          <w:b/>
          <w:sz w:val="20"/>
        </w:rPr>
        <w:t>RAN4#95:</w:t>
      </w:r>
      <w:r>
        <w:rPr>
          <w:rFonts w:ascii="Times New Roman" w:hAnsi="Times New Roman"/>
          <w:b/>
          <w:sz w:val="20"/>
        </w:rPr>
        <w:t xml:space="preserve"> </w:t>
      </w:r>
      <w:r w:rsidRPr="00C21652">
        <w:rPr>
          <w:rFonts w:ascii="Times New Roman" w:hAnsi="Times New Roman"/>
          <w:sz w:val="20"/>
        </w:rPr>
        <w:t xml:space="preserve">REL15 and REL16 CRs </w:t>
      </w:r>
      <w:r>
        <w:rPr>
          <w:rFonts w:ascii="Times New Roman" w:hAnsi="Times New Roman"/>
          <w:sz w:val="20"/>
        </w:rPr>
        <w:t xml:space="preserve">that introduced modifiedMPR behavior Annex-H into 38.101-2 </w:t>
      </w:r>
      <w:r w:rsidRPr="00C21652">
        <w:rPr>
          <w:rFonts w:ascii="Times New Roman" w:hAnsi="Times New Roman"/>
          <w:sz w:val="20"/>
        </w:rPr>
        <w:t>were agreed</w:t>
      </w:r>
      <w:r>
        <w:rPr>
          <w:rFonts w:ascii="Times New Roman" w:hAnsi="Times New Roman"/>
          <w:sz w:val="20"/>
        </w:rPr>
        <w:t xml:space="preserve">. This allows UEs to indicate the support of earlier agreed MPR enhancement. CR and LS were provided for </w:t>
      </w:r>
      <w:r w:rsidRPr="00C21652">
        <w:rPr>
          <w:rFonts w:ascii="Times New Roman" w:hAnsi="Times New Roman"/>
          <w:sz w:val="20"/>
        </w:rPr>
        <w:t>FR2 UE EIRP increase w</w:t>
      </w:r>
      <w:r>
        <w:rPr>
          <w:rFonts w:ascii="Times New Roman" w:hAnsi="Times New Roman"/>
          <w:sz w:val="20"/>
        </w:rPr>
        <w:t>hen IBE is suspended but now agreed.</w:t>
      </w:r>
    </w:p>
    <w:p w14:paraId="2E9C30E6" w14:textId="77777777" w:rsidR="00C21652" w:rsidRPr="00C21652" w:rsidRDefault="00C21652" w:rsidP="00C21652">
      <w:pPr>
        <w:rPr>
          <w:b/>
          <w:bCs/>
          <w:lang w:val="en-CA"/>
        </w:rPr>
      </w:pPr>
    </w:p>
    <w:p w14:paraId="08044489" w14:textId="7F044E4C" w:rsidR="00C61243" w:rsidRDefault="00395991" w:rsidP="00C61243">
      <w:pPr>
        <w:rPr>
          <w:b/>
          <w:bCs/>
          <w:lang w:val="en-CA"/>
        </w:rPr>
      </w:pPr>
      <w:r w:rsidRPr="00C61243">
        <w:rPr>
          <w:b/>
          <w:bCs/>
          <w:lang w:val="en-CA"/>
        </w:rPr>
        <w:t>Spherical coverage enhancements:</w:t>
      </w:r>
      <w:r w:rsidR="00724CA1" w:rsidRPr="00C61243">
        <w:rPr>
          <w:b/>
          <w:bCs/>
          <w:lang w:val="en-CA"/>
        </w:rPr>
        <w:t xml:space="preserve"> </w:t>
      </w:r>
    </w:p>
    <w:p w14:paraId="633CB77D" w14:textId="63746EAE" w:rsidR="00C0221F" w:rsidRDefault="00406040" w:rsidP="00406040">
      <w:pPr>
        <w:pStyle w:val="ListParagraph"/>
        <w:numPr>
          <w:ilvl w:val="0"/>
          <w:numId w:val="31"/>
        </w:numPr>
        <w:ind w:leftChars="0"/>
        <w:rPr>
          <w:rFonts w:ascii="Times New Roman" w:hAnsi="Times New Roman"/>
          <w:sz w:val="20"/>
          <w:szCs w:val="20"/>
        </w:rPr>
      </w:pPr>
      <w:r w:rsidRPr="00406040">
        <w:rPr>
          <w:rFonts w:ascii="Times New Roman" w:hAnsi="Times New Roman"/>
          <w:b/>
          <w:sz w:val="20"/>
          <w:szCs w:val="20"/>
        </w:rPr>
        <w:t>RAN4#94bis:</w:t>
      </w:r>
      <w:r w:rsidRPr="00406040">
        <w:rPr>
          <w:rFonts w:ascii="Times New Roman" w:hAnsi="Times New Roman"/>
          <w:sz w:val="20"/>
          <w:szCs w:val="20"/>
        </w:rPr>
        <w:t xml:space="preserve"> </w:t>
      </w:r>
      <w:r w:rsidR="00C0221F" w:rsidRPr="00C0221F">
        <w:rPr>
          <w:rFonts w:ascii="Times New Roman" w:hAnsi="Times New Roman"/>
          <w:sz w:val="20"/>
          <w:szCs w:val="20"/>
        </w:rPr>
        <w:t xml:space="preserve">It </w:t>
      </w:r>
      <w:r>
        <w:rPr>
          <w:rFonts w:ascii="Times New Roman" w:hAnsi="Times New Roman"/>
          <w:sz w:val="20"/>
          <w:szCs w:val="20"/>
        </w:rPr>
        <w:t>was</w:t>
      </w:r>
      <w:r w:rsidR="00C0221F" w:rsidRPr="00C0221F">
        <w:rPr>
          <w:rFonts w:ascii="Times New Roman" w:hAnsi="Times New Roman"/>
          <w:sz w:val="20"/>
          <w:szCs w:val="20"/>
        </w:rPr>
        <w:t xml:space="preserve"> concluded that RAN4 had taken into account most types of factors to help UE spherical coverage performance and accordingly derived the Rel-15 requirements</w:t>
      </w:r>
      <w:r w:rsidRPr="00406040">
        <w:rPr>
          <w:rFonts w:ascii="Times New Roman" w:hAnsi="Times New Roman"/>
          <w:sz w:val="20"/>
          <w:szCs w:val="20"/>
        </w:rPr>
        <w:t xml:space="preserve">. </w:t>
      </w:r>
      <w:r w:rsidR="00C0221F" w:rsidRPr="00C0221F">
        <w:rPr>
          <w:rFonts w:ascii="Times New Roman" w:hAnsi="Times New Roman"/>
          <w:sz w:val="20"/>
          <w:szCs w:val="20"/>
        </w:rPr>
        <w:t>RAN4 also agree</w:t>
      </w:r>
      <w:r>
        <w:rPr>
          <w:rFonts w:ascii="Times New Roman" w:hAnsi="Times New Roman"/>
          <w:sz w:val="20"/>
          <w:szCs w:val="20"/>
        </w:rPr>
        <w:t>d</w:t>
      </w:r>
      <w:r w:rsidR="00C0221F" w:rsidRPr="00C0221F">
        <w:rPr>
          <w:rFonts w:ascii="Times New Roman" w:hAnsi="Times New Roman"/>
          <w:sz w:val="20"/>
          <w:szCs w:val="20"/>
        </w:rPr>
        <w:t xml:space="preserve"> to continue looking into new factors until May meeting</w:t>
      </w:r>
      <w:r w:rsidRPr="00406040">
        <w:rPr>
          <w:rFonts w:ascii="Times New Roman" w:hAnsi="Times New Roman"/>
          <w:sz w:val="20"/>
          <w:szCs w:val="20"/>
        </w:rPr>
        <w:t xml:space="preserve">. </w:t>
      </w:r>
      <w:r w:rsidR="00C0221F" w:rsidRPr="00C0221F">
        <w:rPr>
          <w:rFonts w:ascii="Times New Roman" w:hAnsi="Times New Roman"/>
          <w:sz w:val="20"/>
          <w:szCs w:val="20"/>
        </w:rPr>
        <w:t>Based on the agreements, companies are encouraged to provide further views which have not been considered in RAN4</w:t>
      </w:r>
      <w:r w:rsidRPr="00406040">
        <w:rPr>
          <w:rFonts w:ascii="Times New Roman" w:hAnsi="Times New Roman"/>
          <w:sz w:val="20"/>
          <w:szCs w:val="20"/>
        </w:rPr>
        <w:t xml:space="preserve">. </w:t>
      </w:r>
      <w:r w:rsidR="00C0221F" w:rsidRPr="00406040">
        <w:rPr>
          <w:rFonts w:ascii="Times New Roman" w:hAnsi="Times New Roman"/>
          <w:sz w:val="20"/>
          <w:szCs w:val="20"/>
        </w:rPr>
        <w:t>This study on spherical coverage enhancements of Rel-16 will be concluded in RAN4 if the group does not reach a consensus on the enhancements in RAN4#95-e</w:t>
      </w:r>
    </w:p>
    <w:p w14:paraId="62FBEDFA" w14:textId="472DE1C2" w:rsidR="00406040" w:rsidRDefault="00406040" w:rsidP="00406040">
      <w:pPr>
        <w:pStyle w:val="ListParagraph"/>
        <w:numPr>
          <w:ilvl w:val="0"/>
          <w:numId w:val="31"/>
        </w:numPr>
        <w:ind w:leftChars="0"/>
        <w:rPr>
          <w:rFonts w:ascii="Times New Roman" w:hAnsi="Times New Roman"/>
          <w:b/>
          <w:sz w:val="20"/>
          <w:szCs w:val="20"/>
        </w:rPr>
      </w:pPr>
      <w:r w:rsidRPr="00406040">
        <w:rPr>
          <w:rFonts w:ascii="Times New Roman" w:hAnsi="Times New Roman"/>
          <w:b/>
          <w:sz w:val="20"/>
          <w:szCs w:val="20"/>
        </w:rPr>
        <w:t>RAN4#95:</w:t>
      </w:r>
      <w:r>
        <w:rPr>
          <w:rFonts w:ascii="Times New Roman" w:hAnsi="Times New Roman"/>
          <w:b/>
          <w:sz w:val="20"/>
          <w:szCs w:val="20"/>
        </w:rPr>
        <w:t xml:space="preserve"> </w:t>
      </w:r>
      <w:r w:rsidR="00DD5EFE" w:rsidRPr="00DD5EFE">
        <w:rPr>
          <w:rFonts w:ascii="Times New Roman" w:hAnsi="Times New Roman"/>
          <w:sz w:val="20"/>
          <w:szCs w:val="20"/>
        </w:rPr>
        <w:t xml:space="preserve">Work is complete. </w:t>
      </w:r>
      <w:r w:rsidRPr="00DD5EFE">
        <w:rPr>
          <w:rFonts w:ascii="Times New Roman" w:hAnsi="Times New Roman"/>
          <w:sz w:val="20"/>
          <w:szCs w:val="20"/>
          <w:lang w:val="en-GB"/>
        </w:rPr>
        <w:t>RAN4</w:t>
      </w:r>
      <w:r w:rsidRPr="00406040">
        <w:rPr>
          <w:rFonts w:ascii="Times New Roman" w:hAnsi="Times New Roman"/>
          <w:sz w:val="20"/>
          <w:szCs w:val="20"/>
          <w:lang w:val="en-GB"/>
        </w:rPr>
        <w:t xml:space="preserve"> agrees that the study on spherical coverage enhancement in Rel-16 can be concluded without changes to spherical coverage requirements of Rel-15</w:t>
      </w:r>
      <w:r>
        <w:rPr>
          <w:rFonts w:ascii="Times New Roman" w:hAnsi="Times New Roman"/>
          <w:sz w:val="20"/>
          <w:szCs w:val="20"/>
          <w:lang w:val="en-GB"/>
        </w:rPr>
        <w:t>.</w:t>
      </w:r>
      <w:r w:rsidRPr="00406040">
        <w:rPr>
          <w:rFonts w:ascii="Times New Roman" w:hAnsi="Times New Roman"/>
          <w:kern w:val="0"/>
          <w:sz w:val="20"/>
          <w:szCs w:val="20"/>
          <w:lang w:val="en-GB" w:eastAsia="en-GB"/>
        </w:rPr>
        <w:t xml:space="preserve"> </w:t>
      </w:r>
      <w:r w:rsidRPr="00406040">
        <w:rPr>
          <w:rFonts w:ascii="Times New Roman" w:hAnsi="Times New Roman"/>
          <w:sz w:val="20"/>
          <w:szCs w:val="20"/>
          <w:lang w:val="en-GB"/>
        </w:rPr>
        <w:t>New factors or enhanced existing factors shall be identified and evaluated in RAN4 before continuing the discussion in future releases</w:t>
      </w:r>
    </w:p>
    <w:p w14:paraId="617947EC" w14:textId="77777777" w:rsidR="00406040" w:rsidRPr="00406040" w:rsidRDefault="00406040" w:rsidP="00406040">
      <w:pPr>
        <w:rPr>
          <w:b/>
        </w:rPr>
      </w:pPr>
    </w:p>
    <w:p w14:paraId="26C5FCF6" w14:textId="51B54EA9" w:rsidR="00C61243" w:rsidRDefault="00C61243" w:rsidP="00C61243">
      <w:r w:rsidRPr="00C61243">
        <w:rPr>
          <w:b/>
        </w:rPr>
        <w:t>Multiband relaxation framework</w:t>
      </w:r>
      <w:r>
        <w:rPr>
          <w:b/>
        </w:rPr>
        <w:t>:</w:t>
      </w:r>
      <w:r w:rsidRPr="00BF4F32">
        <w:t xml:space="preserve"> </w:t>
      </w:r>
    </w:p>
    <w:p w14:paraId="339785DB" w14:textId="4602B5ED" w:rsidR="00DD5EFE" w:rsidRDefault="00DD5EFE" w:rsidP="00DD5EFE">
      <w:pPr>
        <w:pStyle w:val="ListParagraph"/>
        <w:numPr>
          <w:ilvl w:val="0"/>
          <w:numId w:val="31"/>
        </w:numPr>
        <w:ind w:leftChars="0"/>
        <w:rPr>
          <w:rFonts w:ascii="Times New Roman" w:hAnsi="Times New Roman"/>
          <w:sz w:val="20"/>
          <w:szCs w:val="20"/>
        </w:rPr>
      </w:pPr>
      <w:r w:rsidRPr="00406040">
        <w:rPr>
          <w:rFonts w:ascii="Times New Roman" w:hAnsi="Times New Roman"/>
          <w:b/>
          <w:sz w:val="20"/>
          <w:szCs w:val="20"/>
        </w:rPr>
        <w:t>RAN4#94bis:</w:t>
      </w:r>
      <w:r>
        <w:rPr>
          <w:rFonts w:ascii="Times New Roman" w:hAnsi="Times New Roman"/>
          <w:b/>
          <w:sz w:val="20"/>
          <w:szCs w:val="20"/>
        </w:rPr>
        <w:t xml:space="preserve"> </w:t>
      </w:r>
      <w:r w:rsidRPr="00DD5EFE">
        <w:rPr>
          <w:rFonts w:ascii="Times New Roman" w:hAnsi="Times New Roman"/>
          <w:sz w:val="20"/>
          <w:szCs w:val="20"/>
        </w:rPr>
        <w:t>Good progress.</w:t>
      </w:r>
      <w:r>
        <w:rPr>
          <w:rFonts w:ascii="Times New Roman" w:hAnsi="Times New Roman"/>
          <w:b/>
          <w:sz w:val="20"/>
          <w:szCs w:val="20"/>
        </w:rPr>
        <w:t xml:space="preserve"> </w:t>
      </w:r>
      <w:r w:rsidRPr="00DD5EFE">
        <w:rPr>
          <w:rFonts w:ascii="Times New Roman" w:hAnsi="Times New Roman"/>
          <w:sz w:val="20"/>
          <w:szCs w:val="20"/>
        </w:rPr>
        <w:t>RAN4 agreed the framework</w:t>
      </w:r>
      <w:r>
        <w:rPr>
          <w:rFonts w:ascii="Times New Roman" w:hAnsi="Times New Roman"/>
          <w:b/>
          <w:sz w:val="20"/>
          <w:szCs w:val="20"/>
        </w:rPr>
        <w:t xml:space="preserve"> </w:t>
      </w:r>
      <w:r w:rsidRPr="00DD5EFE">
        <w:rPr>
          <w:rFonts w:ascii="Times New Roman" w:hAnsi="Times New Roman"/>
          <w:sz w:val="20"/>
          <w:szCs w:val="20"/>
        </w:rPr>
        <w:t>on how to address RAN5 concerns</w:t>
      </w:r>
      <w:r>
        <w:rPr>
          <w:rFonts w:ascii="Times New Roman" w:hAnsi="Times New Roman"/>
          <w:sz w:val="20"/>
          <w:szCs w:val="20"/>
        </w:rPr>
        <w:t xml:space="preserve"> and REL16 CR was endorsed.</w:t>
      </w:r>
    </w:p>
    <w:p w14:paraId="710A0C80" w14:textId="63AD24C2" w:rsidR="00DD5EFE" w:rsidRPr="00DD5EFE" w:rsidRDefault="00DD5EFE" w:rsidP="00290488">
      <w:pPr>
        <w:pStyle w:val="ListParagraph"/>
        <w:numPr>
          <w:ilvl w:val="0"/>
          <w:numId w:val="31"/>
        </w:numPr>
        <w:ind w:leftChars="0"/>
        <w:rPr>
          <w:rFonts w:ascii="Times New Roman" w:hAnsi="Times New Roman"/>
          <w:sz w:val="20"/>
          <w:szCs w:val="20"/>
        </w:rPr>
      </w:pPr>
      <w:r w:rsidRPr="00DD5EFE">
        <w:rPr>
          <w:rFonts w:ascii="Times New Roman" w:hAnsi="Times New Roman"/>
          <w:b/>
          <w:sz w:val="20"/>
          <w:szCs w:val="20"/>
        </w:rPr>
        <w:t>RAN4#95:</w:t>
      </w:r>
      <w:r w:rsidRPr="00DD5EFE">
        <w:rPr>
          <w:rFonts w:ascii="Times New Roman" w:hAnsi="Times New Roman"/>
          <w:sz w:val="20"/>
          <w:szCs w:val="20"/>
        </w:rPr>
        <w:t xml:space="preserve"> Work is complete. RAN4 agreed REL15 and REL16 CR’s for 38.101-2 and REL16 CR. REL15 retains original MBR concept but introduced a relaxation cap. REL16 adopted new concept where relaxation defined per band basis.</w:t>
      </w:r>
      <w:r>
        <w:rPr>
          <w:rFonts w:ascii="Times New Roman" w:hAnsi="Times New Roman"/>
          <w:sz w:val="20"/>
          <w:szCs w:val="20"/>
        </w:rPr>
        <w:t xml:space="preserve"> CR for</w:t>
      </w:r>
      <w:r w:rsidRPr="00DD5EFE">
        <w:rPr>
          <w:rFonts w:ascii="Times New Roman" w:hAnsi="Times New Roman"/>
          <w:sz w:val="20"/>
          <w:szCs w:val="20"/>
        </w:rPr>
        <w:t xml:space="preserve"> 38.307 to capture the release independence aspects of MBR framework</w:t>
      </w:r>
      <w:r>
        <w:rPr>
          <w:rFonts w:ascii="Times New Roman" w:hAnsi="Times New Roman"/>
          <w:sz w:val="20"/>
          <w:szCs w:val="20"/>
        </w:rPr>
        <w:t xml:space="preserve"> was also agreed</w:t>
      </w:r>
      <w:r w:rsidRPr="00DD5EFE">
        <w:rPr>
          <w:rFonts w:ascii="Times New Roman" w:hAnsi="Times New Roman"/>
          <w:sz w:val="20"/>
          <w:szCs w:val="20"/>
        </w:rPr>
        <w:t>.</w:t>
      </w:r>
      <w:r>
        <w:rPr>
          <w:rFonts w:ascii="Times New Roman" w:hAnsi="Times New Roman"/>
          <w:sz w:val="20"/>
          <w:szCs w:val="20"/>
        </w:rPr>
        <w:t xml:space="preserve"> LS was sent to RAN5 and TP provides background information to the TR.</w:t>
      </w:r>
    </w:p>
    <w:p w14:paraId="39C3A947" w14:textId="77777777" w:rsidR="00DD5EFE" w:rsidRPr="00DD5EFE" w:rsidRDefault="00DD5EFE" w:rsidP="00DD5EFE"/>
    <w:p w14:paraId="14861DE5" w14:textId="06E27476" w:rsidR="00E4417C" w:rsidRDefault="003C14A6" w:rsidP="00A72A53">
      <w:pPr>
        <w:rPr>
          <w:lang w:eastAsia="ja-JP"/>
        </w:rPr>
      </w:pPr>
      <w:r w:rsidRPr="003C14A6">
        <w:rPr>
          <w:b/>
          <w:lang w:eastAsia="ja-JP"/>
        </w:rPr>
        <w:t>RRM MRTD:</w:t>
      </w:r>
      <w:r>
        <w:rPr>
          <w:lang w:eastAsia="ja-JP"/>
        </w:rPr>
        <w:t xml:space="preserve"> </w:t>
      </w:r>
    </w:p>
    <w:p w14:paraId="389A96FA" w14:textId="38F00D39" w:rsidR="00037077" w:rsidRPr="00392438" w:rsidRDefault="00037077" w:rsidP="00037077">
      <w:pPr>
        <w:pStyle w:val="ListParagraph"/>
        <w:numPr>
          <w:ilvl w:val="0"/>
          <w:numId w:val="31"/>
        </w:numPr>
        <w:ind w:leftChars="0"/>
        <w:rPr>
          <w:rFonts w:ascii="Times New Roman" w:hAnsi="Times New Roman"/>
          <w:b/>
          <w:sz w:val="20"/>
          <w:szCs w:val="20"/>
        </w:rPr>
      </w:pPr>
      <w:r w:rsidRPr="00406040">
        <w:rPr>
          <w:rFonts w:ascii="Times New Roman" w:hAnsi="Times New Roman"/>
          <w:b/>
          <w:sz w:val="20"/>
          <w:szCs w:val="20"/>
        </w:rPr>
        <w:t>RAN4#94bis:</w:t>
      </w:r>
      <w:r>
        <w:rPr>
          <w:rFonts w:ascii="Times New Roman" w:hAnsi="Times New Roman"/>
          <w:b/>
          <w:sz w:val="20"/>
          <w:szCs w:val="20"/>
        </w:rPr>
        <w:t xml:space="preserve"> </w:t>
      </w:r>
      <w:r w:rsidRPr="00037077">
        <w:rPr>
          <w:rFonts w:ascii="Times New Roman" w:hAnsi="Times New Roman"/>
          <w:sz w:val="20"/>
          <w:szCs w:val="20"/>
        </w:rPr>
        <w:t xml:space="preserve">It was agreed to </w:t>
      </w:r>
      <w:r w:rsidRPr="00037077">
        <w:rPr>
          <w:rFonts w:ascii="Times New Roman" w:hAnsi="Times New Roman"/>
          <w:sz w:val="20"/>
          <w:szCs w:val="20"/>
          <w:lang w:val="en-GB"/>
        </w:rPr>
        <w:t>continue discussing the definition and applicable band combinations of common and independent beam management in RF session</w:t>
      </w:r>
      <w:r w:rsidR="00392438">
        <w:rPr>
          <w:rFonts w:ascii="Times New Roman" w:hAnsi="Times New Roman"/>
          <w:sz w:val="20"/>
          <w:szCs w:val="20"/>
          <w:lang w:val="en-GB"/>
        </w:rPr>
        <w:t xml:space="preserve"> and d</w:t>
      </w:r>
      <w:r w:rsidR="00392438" w:rsidRPr="00392438">
        <w:rPr>
          <w:rFonts w:ascii="Times New Roman" w:hAnsi="Times New Roman"/>
          <w:sz w:val="20"/>
          <w:szCs w:val="20"/>
          <w:lang w:val="en-GB"/>
        </w:rPr>
        <w:t>ecision on MRTD for common beam management will be pending on the assumptions of common beam management defined in RF session</w:t>
      </w:r>
      <w:r w:rsidR="00392438">
        <w:rPr>
          <w:rFonts w:ascii="Times New Roman" w:hAnsi="Times New Roman"/>
          <w:sz w:val="20"/>
          <w:szCs w:val="20"/>
          <w:lang w:val="en-GB"/>
        </w:rPr>
        <w:t xml:space="preserve">. </w:t>
      </w:r>
      <w:r w:rsidR="00392438" w:rsidRPr="00392438">
        <w:rPr>
          <w:rFonts w:ascii="Times New Roman" w:hAnsi="Times New Roman"/>
          <w:sz w:val="20"/>
          <w:szCs w:val="20"/>
          <w:lang w:val="en-GB"/>
        </w:rPr>
        <w:t>MRTD for independent beam management will be decided by RAN4#95e based on majority view.</w:t>
      </w:r>
    </w:p>
    <w:p w14:paraId="6C380A96" w14:textId="56F20FCA" w:rsidR="00392438" w:rsidRDefault="00392438" w:rsidP="00037077">
      <w:pPr>
        <w:pStyle w:val="ListParagraph"/>
        <w:numPr>
          <w:ilvl w:val="0"/>
          <w:numId w:val="31"/>
        </w:numPr>
        <w:ind w:leftChars="0"/>
        <w:rPr>
          <w:rFonts w:ascii="Times New Roman" w:hAnsi="Times New Roman"/>
          <w:b/>
          <w:sz w:val="20"/>
          <w:szCs w:val="20"/>
        </w:rPr>
      </w:pPr>
      <w:r w:rsidRPr="00406040">
        <w:rPr>
          <w:rFonts w:ascii="Times New Roman" w:hAnsi="Times New Roman"/>
          <w:b/>
          <w:sz w:val="20"/>
          <w:szCs w:val="20"/>
        </w:rPr>
        <w:t>RAN4#95:</w:t>
      </w:r>
      <w:r>
        <w:rPr>
          <w:rFonts w:ascii="Times New Roman" w:hAnsi="Times New Roman"/>
          <w:b/>
          <w:sz w:val="20"/>
          <w:szCs w:val="20"/>
        </w:rPr>
        <w:t xml:space="preserve"> </w:t>
      </w:r>
      <w:r w:rsidR="00EF2D00">
        <w:rPr>
          <w:rFonts w:ascii="Times New Roman" w:hAnsi="Times New Roman"/>
          <w:sz w:val="20"/>
          <w:szCs w:val="20"/>
        </w:rPr>
        <w:t>MRTD was agreed to be 8us for independent beam management based FR2 inter-band CA. MRTD for common beam management based FR2 inter-band CA will be decided by RAN4#96e.</w:t>
      </w:r>
    </w:p>
    <w:p w14:paraId="19706B80" w14:textId="77777777" w:rsidR="00392438" w:rsidRPr="00392438" w:rsidRDefault="00392438" w:rsidP="00392438">
      <w:pPr>
        <w:rPr>
          <w:b/>
        </w:rPr>
      </w:pPr>
    </w:p>
    <w:p w14:paraId="78359A54" w14:textId="77777777" w:rsidR="00701410" w:rsidRDefault="00701410" w:rsidP="00701410">
      <w:pPr>
        <w:pStyle w:val="Heading4"/>
        <w:rPr>
          <w:lang w:eastAsia="ja-JP"/>
        </w:rPr>
      </w:pPr>
      <w:r>
        <w:rPr>
          <w:lang w:eastAsia="ja-JP"/>
        </w:rPr>
        <w:t>2.4.2</w:t>
      </w:r>
      <w:r>
        <w:rPr>
          <w:lang w:eastAsia="ja-JP"/>
        </w:rPr>
        <w:tab/>
        <w:t>Remaining Open issues</w:t>
      </w:r>
    </w:p>
    <w:p w14:paraId="6BC45253" w14:textId="150DDC2A" w:rsidR="00D5497E" w:rsidRDefault="001006FA" w:rsidP="009D794B">
      <w:pPr>
        <w:rPr>
          <w:b/>
        </w:rPr>
      </w:pPr>
      <w:r w:rsidRPr="004E742A">
        <w:rPr>
          <w:b/>
          <w:lang w:eastAsia="ja-JP"/>
        </w:rPr>
        <w:t>MPE:</w:t>
      </w:r>
      <w:r>
        <w:rPr>
          <w:b/>
          <w:lang w:eastAsia="ja-JP"/>
        </w:rPr>
        <w:t xml:space="preserve"> </w:t>
      </w:r>
      <w:r w:rsidR="00E4733B">
        <w:rPr>
          <w:lang w:eastAsia="ja-JP"/>
        </w:rPr>
        <w:t>Number of bits in absolute P-MPR report. D</w:t>
      </w:r>
      <w:r w:rsidR="00E4733B" w:rsidRPr="00E4733B">
        <w:rPr>
          <w:lang w:eastAsia="ja-JP"/>
        </w:rPr>
        <w:t>etails related to relative PMPR threshold, e.g. the values, relation to the absolute PMPR threshold, how relative PMPR threshold works below absolute PMPR threshold</w:t>
      </w:r>
      <w:r w:rsidR="00E4733B">
        <w:rPr>
          <w:lang w:eastAsia="ja-JP"/>
        </w:rPr>
        <w:t xml:space="preserve">. </w:t>
      </w:r>
      <w:r w:rsidR="00E4733B" w:rsidRPr="00E4733B">
        <w:rPr>
          <w:lang w:eastAsia="ja-JP"/>
        </w:rPr>
        <w:t>Further discuss what other aspects need to be captured in 38.101-2</w:t>
      </w:r>
      <w:r w:rsidR="00E4733B">
        <w:rPr>
          <w:lang w:eastAsia="ja-JP"/>
        </w:rPr>
        <w:t>.</w:t>
      </w:r>
    </w:p>
    <w:p w14:paraId="659717D0" w14:textId="0A4C6874" w:rsidR="009D794B" w:rsidRPr="001A6386" w:rsidRDefault="00D5497E" w:rsidP="009D794B">
      <w:r>
        <w:rPr>
          <w:b/>
        </w:rPr>
        <w:t>Beam correspondence:</w:t>
      </w:r>
      <w:r w:rsidR="00F5098A">
        <w:rPr>
          <w:b/>
        </w:rPr>
        <w:t xml:space="preserve"> </w:t>
      </w:r>
      <w:r w:rsidR="00F5098A" w:rsidRPr="00F5098A">
        <w:rPr>
          <w:lang w:eastAsia="ja-JP"/>
        </w:rPr>
        <w:t>UE requirements for enhanced Beam Correspondence requirements for SSB based BC and CSI-RS based BC, remaining open items for the side conditions and test case related details.</w:t>
      </w:r>
    </w:p>
    <w:p w14:paraId="0A00F21A" w14:textId="21FA9A5E" w:rsidR="00D5497E" w:rsidRDefault="009D794B" w:rsidP="00D5497E">
      <w:pPr>
        <w:rPr>
          <w:b/>
          <w:sz w:val="18"/>
        </w:rPr>
      </w:pPr>
      <w:r w:rsidRPr="009D794B">
        <w:rPr>
          <w:b/>
        </w:rPr>
        <w:t>DL Intra-band CA BW Enhancement:</w:t>
      </w:r>
      <w:r>
        <w:rPr>
          <w:b/>
        </w:rPr>
        <w:t xml:space="preserve"> </w:t>
      </w:r>
      <w:r w:rsidR="00D81297" w:rsidRPr="00D81297">
        <w:t>None.</w:t>
      </w:r>
    </w:p>
    <w:p w14:paraId="61547C07" w14:textId="2306A466" w:rsidR="00D5497E" w:rsidRDefault="00D5497E" w:rsidP="00D5497E">
      <w:pPr>
        <w:rPr>
          <w:b/>
        </w:rPr>
      </w:pPr>
      <w:r w:rsidRPr="00D5497E">
        <w:rPr>
          <w:b/>
        </w:rPr>
        <w:t>Contiguous intraband UL CA:</w:t>
      </w:r>
      <w:r w:rsidRPr="00D5497E">
        <w:t xml:space="preserve"> </w:t>
      </w:r>
      <w:r w:rsidR="00711049" w:rsidRPr="00711049">
        <w:t>The beam squint effect on the Intra-band UL CA is FFS, companies are encouraged to verify if there is impact to FR2 CA EIRP (peak and spherical coverage) for FS &lt;= 1400 MHz</w:t>
      </w:r>
    </w:p>
    <w:p w14:paraId="2340AD82" w14:textId="0E1FAF74" w:rsidR="001401C7" w:rsidRDefault="001401C7" w:rsidP="001401C7">
      <w:r w:rsidRPr="00C61243">
        <w:rPr>
          <w:b/>
        </w:rPr>
        <w:t>Intra-band non-contiguous UL CA:</w:t>
      </w:r>
      <w:r>
        <w:rPr>
          <w:b/>
        </w:rPr>
        <w:t xml:space="preserve"> </w:t>
      </w:r>
      <w:r w:rsidRPr="001401C7">
        <w:t>Majority of</w:t>
      </w:r>
      <w:r>
        <w:rPr>
          <w:b/>
        </w:rPr>
        <w:t xml:space="preserve"> </w:t>
      </w:r>
      <w:r>
        <w:t>technical issues are solved. MPR needs further work and n</w:t>
      </w:r>
      <w:r w:rsidRPr="001401C7">
        <w:t>on-contiguous intra-band UL CA feature CR</w:t>
      </w:r>
      <w:r>
        <w:t xml:space="preserve"> needs to be provided.</w:t>
      </w:r>
    </w:p>
    <w:p w14:paraId="709AAF22" w14:textId="3A80BB20" w:rsidR="003E5F76" w:rsidRDefault="003E5F76" w:rsidP="001401C7">
      <w:r w:rsidRPr="00863E44">
        <w:rPr>
          <w:b/>
          <w:lang w:eastAsia="ja-JP"/>
        </w:rPr>
        <w:t>Inter-band DL CA</w:t>
      </w:r>
      <w:r w:rsidRPr="0098041F">
        <w:rPr>
          <w:b/>
          <w:lang w:eastAsia="ja-JP"/>
        </w:rPr>
        <w:t>:</w:t>
      </w:r>
      <w:r w:rsidRPr="0098041F">
        <w:t xml:space="preserve"> </w:t>
      </w:r>
      <w:r w:rsidR="007A02B2">
        <w:t>UE capability for CBM/IBM, common spherical coverage</w:t>
      </w:r>
      <w:r w:rsidR="00281401">
        <w:t xml:space="preserve"> among bands</w:t>
      </w:r>
      <w:r w:rsidR="007A02B2">
        <w:t>, inter-band CA relaxations, and PSD imbalance.</w:t>
      </w:r>
    </w:p>
    <w:p w14:paraId="01779770" w14:textId="1D65387F" w:rsidR="00C21652" w:rsidRPr="00C21652" w:rsidRDefault="00C21652" w:rsidP="001401C7">
      <w:r w:rsidRPr="00C61243">
        <w:rPr>
          <w:b/>
        </w:rPr>
        <w:t>Improvement of UE MPR</w:t>
      </w:r>
      <w:r>
        <w:rPr>
          <w:b/>
        </w:rPr>
        <w:t xml:space="preserve">: </w:t>
      </w:r>
      <w:r>
        <w:t xml:space="preserve">Completion of </w:t>
      </w:r>
      <w:r w:rsidRPr="00C21652">
        <w:t>FR2 UE EIRP increase when IBE is suspended</w:t>
      </w:r>
      <w:r>
        <w:t xml:space="preserve"> feature.</w:t>
      </w:r>
    </w:p>
    <w:p w14:paraId="1FD9BBBF" w14:textId="34C4C94D" w:rsidR="00C0221F" w:rsidRPr="00406040" w:rsidRDefault="00C0221F" w:rsidP="00C0221F">
      <w:r w:rsidRPr="00C61243">
        <w:rPr>
          <w:b/>
          <w:bCs/>
          <w:lang w:val="en-CA"/>
        </w:rPr>
        <w:t xml:space="preserve">Spherical coverage enhancements: </w:t>
      </w:r>
      <w:r w:rsidR="00406040">
        <w:rPr>
          <w:bCs/>
          <w:lang w:val="en-CA"/>
        </w:rPr>
        <w:t>None.</w:t>
      </w:r>
    </w:p>
    <w:p w14:paraId="2265BFE1" w14:textId="457DB5A5" w:rsidR="00BF4F32" w:rsidRDefault="00BF4F32" w:rsidP="00BF4F32">
      <w:pPr>
        <w:rPr>
          <w:lang w:val="en-US"/>
        </w:rPr>
      </w:pPr>
      <w:r>
        <w:rPr>
          <w:b/>
          <w:lang w:val="en-US"/>
        </w:rPr>
        <w:t>M</w:t>
      </w:r>
      <w:r w:rsidRPr="00BF4F32">
        <w:rPr>
          <w:b/>
          <w:lang w:val="en-US"/>
        </w:rPr>
        <w:t>ultiband relaxation framework:</w:t>
      </w:r>
      <w:r w:rsidR="001401C7">
        <w:rPr>
          <w:b/>
          <w:lang w:val="en-US"/>
        </w:rPr>
        <w:t xml:space="preserve"> </w:t>
      </w:r>
      <w:r w:rsidR="001401C7">
        <w:rPr>
          <w:lang w:val="en-US"/>
        </w:rPr>
        <w:t>None.</w:t>
      </w:r>
    </w:p>
    <w:p w14:paraId="7712461D" w14:textId="304FD261" w:rsidR="00392438" w:rsidRPr="00265F95" w:rsidRDefault="00392438" w:rsidP="00392438">
      <w:pPr>
        <w:rPr>
          <w:rFonts w:eastAsia="DengXian"/>
          <w:lang w:eastAsia="zh-CN"/>
        </w:rPr>
      </w:pPr>
      <w:r w:rsidRPr="003C14A6">
        <w:rPr>
          <w:b/>
          <w:lang w:eastAsia="ja-JP"/>
        </w:rPr>
        <w:t>RRM MRTD:</w:t>
      </w:r>
      <w:r>
        <w:rPr>
          <w:lang w:eastAsia="ja-JP"/>
        </w:rPr>
        <w:t xml:space="preserve"> </w:t>
      </w:r>
      <w:r w:rsidR="00EF2D00" w:rsidRPr="00EF2D00">
        <w:t xml:space="preserve"> </w:t>
      </w:r>
      <w:r w:rsidR="00EF2D00">
        <w:t>MRTD for common beam management based FR2 inter-band CA</w:t>
      </w:r>
      <w:r w:rsidR="00265F95">
        <w:t xml:space="preserve"> need further discussion.</w:t>
      </w:r>
    </w:p>
    <w:p w14:paraId="02AE62D5" w14:textId="77777777" w:rsidR="00392438" w:rsidRPr="001401C7" w:rsidRDefault="00392438" w:rsidP="00BF4F32">
      <w:pPr>
        <w:rPr>
          <w:lang w:val="en-US"/>
        </w:rPr>
      </w:pPr>
    </w:p>
    <w:p w14:paraId="3B9767E7"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A79CE9A" w14:textId="77777777" w:rsidR="00815869" w:rsidRDefault="00815869" w:rsidP="00815869">
      <w:pPr>
        <w:pStyle w:val="Heading4"/>
        <w:rPr>
          <w:lang w:eastAsia="ja-JP"/>
        </w:rPr>
      </w:pPr>
      <w:r>
        <w:rPr>
          <w:lang w:eastAsia="ja-JP"/>
        </w:rPr>
        <w:t>2.5.1</w:t>
      </w:r>
      <w:r>
        <w:rPr>
          <w:lang w:eastAsia="ja-JP"/>
        </w:rPr>
        <w:tab/>
        <w:t>Agreements</w:t>
      </w:r>
    </w:p>
    <w:p w14:paraId="6DF7C0EF" w14:textId="77777777" w:rsidR="00815869" w:rsidRDefault="00815869" w:rsidP="00815869">
      <w:pPr>
        <w:pStyle w:val="Heading4"/>
        <w:rPr>
          <w:lang w:eastAsia="ja-JP"/>
        </w:rPr>
      </w:pPr>
      <w:r>
        <w:rPr>
          <w:lang w:eastAsia="ja-JP"/>
        </w:rPr>
        <w:t>2.5.2</w:t>
      </w:r>
      <w:r>
        <w:rPr>
          <w:lang w:eastAsia="ja-JP"/>
        </w:rPr>
        <w:tab/>
        <w:t>Remaining Open issues</w:t>
      </w:r>
    </w:p>
    <w:p w14:paraId="54B18C9B"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A6BF2D8"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A502ED2" w14:textId="77777777" w:rsidR="00721CF6" w:rsidRDefault="00721CF6" w:rsidP="00721CF6">
      <w:pPr>
        <w:pStyle w:val="Heading4"/>
        <w:rPr>
          <w:lang w:eastAsia="ja-JP"/>
        </w:rPr>
      </w:pPr>
      <w:r>
        <w:rPr>
          <w:lang w:eastAsia="ja-JP"/>
        </w:rPr>
        <w:t>2.6.1</w:t>
      </w:r>
      <w:r>
        <w:rPr>
          <w:lang w:eastAsia="ja-JP"/>
        </w:rPr>
        <w:tab/>
        <w:t>Agreements</w:t>
      </w:r>
    </w:p>
    <w:p w14:paraId="51210CC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BF3E3A3" w14:textId="77777777" w:rsidR="005A6C96" w:rsidRDefault="005A6C96" w:rsidP="00701410">
      <w:pPr>
        <w:pStyle w:val="Heading4"/>
        <w:rPr>
          <w:rFonts w:cs="Arial"/>
        </w:rPr>
      </w:pPr>
    </w:p>
    <w:p w14:paraId="5670F10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5DA98E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284163"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6155A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61F7D5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1179F96"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2520D71" w14:textId="77777777" w:rsidR="005A6C96" w:rsidRDefault="00815869" w:rsidP="005A6C96">
      <w:pPr>
        <w:pStyle w:val="Heading2"/>
      </w:pPr>
      <w:r>
        <w:t>4</w:t>
      </w:r>
      <w:r w:rsidR="005A6C96">
        <w:t>.</w:t>
      </w:r>
      <w:r w:rsidR="005A6C96">
        <w:tab/>
        <w:t>References</w:t>
      </w:r>
    </w:p>
    <w:p w14:paraId="7250B7B4" w14:textId="1EAA685A" w:rsidR="00ED105D" w:rsidRDefault="00ED105D" w:rsidP="00ED105D">
      <w:pPr>
        <w:overflowPunct/>
        <w:autoSpaceDE/>
        <w:autoSpaceDN/>
        <w:snapToGrid w:val="0"/>
        <w:spacing w:after="0"/>
        <w:textAlignment w:val="auto"/>
        <w:rPr>
          <w:rFonts w:ascii="Arial" w:hAnsi="Arial" w:cs="Arial"/>
          <w:b/>
          <w:bCs/>
          <w:lang w:eastAsia="ja-JP"/>
        </w:rPr>
      </w:pPr>
      <w:r w:rsidRPr="00C61243">
        <w:rPr>
          <w:rFonts w:ascii="Arial" w:hAnsi="Arial" w:cs="Arial"/>
          <w:b/>
          <w:bCs/>
          <w:lang w:eastAsia="ja-JP"/>
        </w:rPr>
        <w:t>TSG-RAN</w:t>
      </w:r>
      <w:r>
        <w:rPr>
          <w:rFonts w:ascii="Arial" w:hAnsi="Arial" w:cs="Arial"/>
          <w:b/>
          <w:bCs/>
          <w:lang w:eastAsia="ja-JP"/>
        </w:rPr>
        <w:t>2</w:t>
      </w:r>
      <w:r w:rsidRPr="00C61243">
        <w:rPr>
          <w:rFonts w:ascii="Arial" w:hAnsi="Arial" w:cs="Arial"/>
          <w:b/>
          <w:bCs/>
          <w:lang w:eastAsia="ja-JP"/>
        </w:rPr>
        <w:t xml:space="preserve"> Meeting #</w:t>
      </w:r>
      <w:r>
        <w:rPr>
          <w:rFonts w:ascii="Arial" w:hAnsi="Arial" w:cs="Arial"/>
          <w:b/>
          <w:bCs/>
          <w:lang w:eastAsia="ja-JP"/>
        </w:rPr>
        <w:t>109bis</w:t>
      </w:r>
      <w:r w:rsidRPr="00C61243">
        <w:rPr>
          <w:rFonts w:ascii="Arial" w:hAnsi="Arial" w:cs="Arial"/>
          <w:b/>
          <w:bCs/>
          <w:lang w:eastAsia="ja-JP"/>
        </w:rPr>
        <w:t>-e</w:t>
      </w:r>
      <w:r>
        <w:rPr>
          <w:rFonts w:ascii="Arial" w:hAnsi="Arial" w:cs="Arial"/>
          <w:b/>
          <w:bCs/>
          <w:lang w:eastAsia="ja-JP"/>
        </w:rPr>
        <w:t xml:space="preserve"> (1</w:t>
      </w:r>
      <w:r w:rsidR="0026424C">
        <w:rPr>
          <w:rFonts w:ascii="Arial" w:hAnsi="Arial" w:cs="Arial"/>
          <w:b/>
          <w:bCs/>
          <w:lang w:eastAsia="ja-JP"/>
        </w:rPr>
        <w:t>5</w:t>
      </w:r>
      <w:r>
        <w:rPr>
          <w:rFonts w:ascii="Arial" w:hAnsi="Arial" w:cs="Arial"/>
          <w:b/>
          <w:bCs/>
          <w:lang w:eastAsia="ja-JP"/>
        </w:rPr>
        <w:t xml:space="preserve"> contributions)</w:t>
      </w:r>
    </w:p>
    <w:p w14:paraId="6637D442" w14:textId="77777777" w:rsidR="00655F74" w:rsidRPr="00655F74" w:rsidRDefault="00655F74" w:rsidP="00655F74">
      <w:pPr>
        <w:overflowPunct/>
        <w:autoSpaceDE/>
        <w:autoSpaceDN/>
        <w:snapToGrid w:val="0"/>
        <w:spacing w:after="0"/>
        <w:textAlignment w:val="auto"/>
        <w:rPr>
          <w:rFonts w:ascii="Arial" w:hAnsi="Arial" w:cs="Arial"/>
          <w:bCs/>
          <w:sz w:val="16"/>
          <w:szCs w:val="16"/>
          <w:lang w:eastAsia="ja-JP"/>
        </w:rPr>
      </w:pPr>
      <w:r w:rsidRPr="00655F74">
        <w:rPr>
          <w:rFonts w:ascii="Arial" w:hAnsi="Arial" w:cs="Arial"/>
          <w:bCs/>
          <w:sz w:val="16"/>
          <w:szCs w:val="16"/>
          <w:lang w:eastAsia="ja-JP"/>
        </w:rPr>
        <w:t>R2-2002527</w:t>
      </w:r>
      <w:r w:rsidRPr="00655F74">
        <w:rPr>
          <w:rFonts w:ascii="Arial" w:hAnsi="Arial" w:cs="Arial"/>
          <w:bCs/>
          <w:sz w:val="16"/>
          <w:szCs w:val="16"/>
          <w:lang w:eastAsia="ja-JP"/>
        </w:rPr>
        <w:tab/>
        <w:t>LS on MPE enhancements (R4-1916183; contact: Qualcomm)</w:t>
      </w:r>
      <w:r w:rsidRPr="00655F74">
        <w:rPr>
          <w:rFonts w:ascii="Arial" w:hAnsi="Arial" w:cs="Arial"/>
          <w:bCs/>
          <w:sz w:val="16"/>
          <w:szCs w:val="16"/>
          <w:lang w:eastAsia="ja-JP"/>
        </w:rPr>
        <w:tab/>
        <w:t>RAN4</w:t>
      </w:r>
      <w:r w:rsidRPr="00655F74">
        <w:rPr>
          <w:rFonts w:ascii="Arial" w:hAnsi="Arial" w:cs="Arial"/>
          <w:bCs/>
          <w:sz w:val="16"/>
          <w:szCs w:val="16"/>
          <w:lang w:eastAsia="ja-JP"/>
        </w:rPr>
        <w:tab/>
        <w:t>LS in</w:t>
      </w:r>
      <w:r w:rsidRPr="00655F74">
        <w:rPr>
          <w:rFonts w:ascii="Arial" w:hAnsi="Arial" w:cs="Arial"/>
          <w:bCs/>
          <w:sz w:val="16"/>
          <w:szCs w:val="16"/>
          <w:lang w:eastAsia="ja-JP"/>
        </w:rPr>
        <w:tab/>
        <w:t>Rel-16</w:t>
      </w:r>
      <w:r w:rsidRPr="00655F74">
        <w:rPr>
          <w:rFonts w:ascii="Arial" w:hAnsi="Arial" w:cs="Arial"/>
          <w:bCs/>
          <w:sz w:val="16"/>
          <w:szCs w:val="16"/>
          <w:lang w:eastAsia="ja-JP"/>
        </w:rPr>
        <w:tab/>
        <w:t>NR_RF_FR2_req_enh</w:t>
      </w:r>
      <w:r w:rsidRPr="00655F74">
        <w:rPr>
          <w:rFonts w:ascii="Arial" w:hAnsi="Arial" w:cs="Arial"/>
          <w:bCs/>
          <w:sz w:val="16"/>
          <w:szCs w:val="16"/>
          <w:lang w:eastAsia="ja-JP"/>
        </w:rPr>
        <w:tab/>
      </w:r>
      <w:proofErr w:type="gramStart"/>
      <w:r w:rsidRPr="00655F74">
        <w:rPr>
          <w:rFonts w:ascii="Arial" w:hAnsi="Arial" w:cs="Arial"/>
          <w:bCs/>
          <w:sz w:val="16"/>
          <w:szCs w:val="16"/>
          <w:lang w:eastAsia="ja-JP"/>
        </w:rPr>
        <w:t>To</w:t>
      </w:r>
      <w:proofErr w:type="gramEnd"/>
      <w:r w:rsidRPr="00655F74">
        <w:rPr>
          <w:rFonts w:ascii="Arial" w:hAnsi="Arial" w:cs="Arial"/>
          <w:bCs/>
          <w:sz w:val="16"/>
          <w:szCs w:val="16"/>
          <w:lang w:eastAsia="ja-JP"/>
        </w:rPr>
        <w:t>:RAN2</w:t>
      </w:r>
    </w:p>
    <w:p w14:paraId="06D6DA9F" w14:textId="77777777" w:rsidR="00655F74" w:rsidRPr="00655F74" w:rsidRDefault="00655F74" w:rsidP="00655F74">
      <w:pPr>
        <w:overflowPunct/>
        <w:autoSpaceDE/>
        <w:autoSpaceDN/>
        <w:snapToGrid w:val="0"/>
        <w:spacing w:after="0"/>
        <w:textAlignment w:val="auto"/>
        <w:rPr>
          <w:rFonts w:ascii="Arial" w:hAnsi="Arial" w:cs="Arial"/>
          <w:bCs/>
          <w:sz w:val="16"/>
          <w:szCs w:val="16"/>
          <w:lang w:eastAsia="ja-JP"/>
        </w:rPr>
      </w:pPr>
      <w:r w:rsidRPr="00655F74">
        <w:rPr>
          <w:rFonts w:ascii="Arial" w:hAnsi="Arial" w:cs="Arial"/>
          <w:bCs/>
          <w:sz w:val="16"/>
          <w:szCs w:val="16"/>
          <w:lang w:eastAsia="ja-JP"/>
        </w:rPr>
        <w:t>R2-2002534</w:t>
      </w:r>
      <w:r w:rsidRPr="00655F74">
        <w:rPr>
          <w:rFonts w:ascii="Arial" w:hAnsi="Arial" w:cs="Arial"/>
          <w:bCs/>
          <w:sz w:val="16"/>
          <w:szCs w:val="16"/>
          <w:lang w:eastAsia="ja-JP"/>
        </w:rPr>
        <w:tab/>
        <w:t>LS on MPE enhancements (R4-2002916; contact: Nokia)</w:t>
      </w:r>
      <w:r w:rsidRPr="00655F74">
        <w:rPr>
          <w:rFonts w:ascii="Arial" w:hAnsi="Arial" w:cs="Arial"/>
          <w:bCs/>
          <w:sz w:val="16"/>
          <w:szCs w:val="16"/>
          <w:lang w:eastAsia="ja-JP"/>
        </w:rPr>
        <w:tab/>
        <w:t>RAN4</w:t>
      </w:r>
      <w:r w:rsidRPr="00655F74">
        <w:rPr>
          <w:rFonts w:ascii="Arial" w:hAnsi="Arial" w:cs="Arial"/>
          <w:bCs/>
          <w:sz w:val="16"/>
          <w:szCs w:val="16"/>
          <w:lang w:eastAsia="ja-JP"/>
        </w:rPr>
        <w:tab/>
        <w:t>LS in</w:t>
      </w:r>
      <w:r w:rsidRPr="00655F74">
        <w:rPr>
          <w:rFonts w:ascii="Arial" w:hAnsi="Arial" w:cs="Arial"/>
          <w:bCs/>
          <w:sz w:val="16"/>
          <w:szCs w:val="16"/>
          <w:lang w:eastAsia="ja-JP"/>
        </w:rPr>
        <w:tab/>
        <w:t>Rel-16</w:t>
      </w:r>
      <w:r w:rsidRPr="00655F74">
        <w:rPr>
          <w:rFonts w:ascii="Arial" w:hAnsi="Arial" w:cs="Arial"/>
          <w:bCs/>
          <w:sz w:val="16"/>
          <w:szCs w:val="16"/>
          <w:lang w:eastAsia="ja-JP"/>
        </w:rPr>
        <w:tab/>
        <w:t>NR_RF_FR2_req_enh</w:t>
      </w:r>
      <w:r w:rsidRPr="00655F74">
        <w:rPr>
          <w:rFonts w:ascii="Arial" w:hAnsi="Arial" w:cs="Arial"/>
          <w:bCs/>
          <w:sz w:val="16"/>
          <w:szCs w:val="16"/>
          <w:lang w:eastAsia="ja-JP"/>
        </w:rPr>
        <w:tab/>
      </w:r>
      <w:proofErr w:type="gramStart"/>
      <w:r w:rsidRPr="00655F74">
        <w:rPr>
          <w:rFonts w:ascii="Arial" w:hAnsi="Arial" w:cs="Arial"/>
          <w:bCs/>
          <w:sz w:val="16"/>
          <w:szCs w:val="16"/>
          <w:lang w:eastAsia="ja-JP"/>
        </w:rPr>
        <w:t>To</w:t>
      </w:r>
      <w:proofErr w:type="gramEnd"/>
      <w:r w:rsidRPr="00655F74">
        <w:rPr>
          <w:rFonts w:ascii="Arial" w:hAnsi="Arial" w:cs="Arial"/>
          <w:bCs/>
          <w:sz w:val="16"/>
          <w:szCs w:val="16"/>
          <w:lang w:eastAsia="ja-JP"/>
        </w:rPr>
        <w:t>:RAN2</w:t>
      </w:r>
    </w:p>
    <w:p w14:paraId="6A3A1876" w14:textId="77777777" w:rsidR="00655F74" w:rsidRPr="00655F74" w:rsidRDefault="00655F74" w:rsidP="00655F74">
      <w:pPr>
        <w:overflowPunct/>
        <w:autoSpaceDE/>
        <w:autoSpaceDN/>
        <w:snapToGrid w:val="0"/>
        <w:spacing w:after="0"/>
        <w:textAlignment w:val="auto"/>
        <w:rPr>
          <w:rFonts w:ascii="Arial" w:hAnsi="Arial" w:cs="Arial"/>
          <w:bCs/>
          <w:sz w:val="16"/>
          <w:szCs w:val="16"/>
          <w:lang w:eastAsia="ja-JP"/>
        </w:rPr>
      </w:pPr>
      <w:r w:rsidRPr="00655F74">
        <w:rPr>
          <w:rFonts w:ascii="Arial" w:hAnsi="Arial" w:cs="Arial"/>
          <w:bCs/>
          <w:sz w:val="16"/>
          <w:szCs w:val="16"/>
          <w:lang w:eastAsia="ja-JP"/>
        </w:rPr>
        <w:t>R2-2002532</w:t>
      </w:r>
      <w:r w:rsidRPr="00655F74">
        <w:rPr>
          <w:rFonts w:ascii="Arial" w:hAnsi="Arial" w:cs="Arial"/>
          <w:bCs/>
          <w:sz w:val="16"/>
          <w:szCs w:val="16"/>
          <w:lang w:eastAsia="ja-JP"/>
        </w:rPr>
        <w:tab/>
        <w:t>LS on the misalignment in P-bit between single entry and multi-entry PHR (R4-2002820; contact: OPPO)</w:t>
      </w:r>
      <w:r w:rsidRPr="00655F74">
        <w:rPr>
          <w:rFonts w:ascii="Arial" w:hAnsi="Arial" w:cs="Arial"/>
          <w:bCs/>
          <w:sz w:val="16"/>
          <w:szCs w:val="16"/>
          <w:lang w:eastAsia="ja-JP"/>
        </w:rPr>
        <w:tab/>
        <w:t>RAN4</w:t>
      </w:r>
      <w:r w:rsidRPr="00655F74">
        <w:rPr>
          <w:rFonts w:ascii="Arial" w:hAnsi="Arial" w:cs="Arial"/>
          <w:bCs/>
          <w:sz w:val="16"/>
          <w:szCs w:val="16"/>
          <w:lang w:eastAsia="ja-JP"/>
        </w:rPr>
        <w:tab/>
        <w:t>LS in</w:t>
      </w:r>
      <w:r w:rsidRPr="00655F74">
        <w:rPr>
          <w:rFonts w:ascii="Arial" w:hAnsi="Arial" w:cs="Arial"/>
          <w:bCs/>
          <w:sz w:val="16"/>
          <w:szCs w:val="16"/>
          <w:lang w:eastAsia="ja-JP"/>
        </w:rPr>
        <w:tab/>
        <w:t>Rel-16</w:t>
      </w:r>
      <w:r w:rsidRPr="00655F74">
        <w:rPr>
          <w:rFonts w:ascii="Arial" w:hAnsi="Arial" w:cs="Arial"/>
          <w:bCs/>
          <w:sz w:val="16"/>
          <w:szCs w:val="16"/>
          <w:lang w:eastAsia="ja-JP"/>
        </w:rPr>
        <w:tab/>
        <w:t>NR_RF_FR2_req_enh</w:t>
      </w:r>
      <w:r w:rsidRPr="00655F74">
        <w:rPr>
          <w:rFonts w:ascii="Arial" w:hAnsi="Arial" w:cs="Arial"/>
          <w:bCs/>
          <w:sz w:val="16"/>
          <w:szCs w:val="16"/>
          <w:lang w:eastAsia="ja-JP"/>
        </w:rPr>
        <w:tab/>
      </w:r>
      <w:proofErr w:type="gramStart"/>
      <w:r w:rsidRPr="00655F74">
        <w:rPr>
          <w:rFonts w:ascii="Arial" w:hAnsi="Arial" w:cs="Arial"/>
          <w:bCs/>
          <w:sz w:val="16"/>
          <w:szCs w:val="16"/>
          <w:lang w:eastAsia="ja-JP"/>
        </w:rPr>
        <w:t>To</w:t>
      </w:r>
      <w:proofErr w:type="gramEnd"/>
      <w:r w:rsidRPr="00655F74">
        <w:rPr>
          <w:rFonts w:ascii="Arial" w:hAnsi="Arial" w:cs="Arial"/>
          <w:bCs/>
          <w:sz w:val="16"/>
          <w:szCs w:val="16"/>
          <w:lang w:eastAsia="ja-JP"/>
        </w:rPr>
        <w:t>:RAN2</w:t>
      </w:r>
    </w:p>
    <w:p w14:paraId="0683F0C9" w14:textId="77777777" w:rsidR="00655F74" w:rsidRDefault="00655F74" w:rsidP="003E3A1A">
      <w:pPr>
        <w:overflowPunct/>
        <w:autoSpaceDE/>
        <w:autoSpaceDN/>
        <w:snapToGrid w:val="0"/>
        <w:spacing w:after="0"/>
        <w:textAlignment w:val="auto"/>
        <w:rPr>
          <w:rFonts w:ascii="Arial" w:hAnsi="Arial" w:cs="Arial"/>
          <w:bCs/>
          <w:sz w:val="16"/>
          <w:szCs w:val="16"/>
          <w:lang w:eastAsia="ja-JP"/>
        </w:rPr>
      </w:pPr>
    </w:p>
    <w:p w14:paraId="3151C1E4" w14:textId="7B8DB5CA"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R2-2002820</w:t>
      </w:r>
      <w:r w:rsidRPr="00ED105D">
        <w:rPr>
          <w:rFonts w:ascii="Arial" w:hAnsi="Arial" w:cs="Arial"/>
          <w:bCs/>
          <w:sz w:val="16"/>
          <w:szCs w:val="16"/>
          <w:lang w:eastAsia="ja-JP"/>
        </w:rPr>
        <w:tab/>
        <w:t>P-MPR Reporting</w:t>
      </w:r>
      <w:r w:rsidRPr="00ED105D">
        <w:rPr>
          <w:rFonts w:ascii="Arial" w:hAnsi="Arial" w:cs="Arial"/>
          <w:bCs/>
          <w:sz w:val="16"/>
          <w:szCs w:val="16"/>
          <w:lang w:eastAsia="ja-JP"/>
        </w:rPr>
        <w:tab/>
        <w:t xml:space="preserve"> Apple</w:t>
      </w:r>
      <w:r w:rsidRPr="00ED105D">
        <w:rPr>
          <w:rFonts w:ascii="Arial" w:hAnsi="Arial" w:cs="Arial"/>
          <w:bCs/>
          <w:sz w:val="16"/>
          <w:szCs w:val="16"/>
          <w:lang w:eastAsia="ja-JP"/>
        </w:rPr>
        <w:tab/>
        <w:t>discussion</w:t>
      </w:r>
    </w:p>
    <w:p w14:paraId="366A9E60" w14:textId="7C52E086"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R2-2002684</w:t>
      </w:r>
      <w:r w:rsidRPr="00ED105D">
        <w:rPr>
          <w:rFonts w:ascii="Arial" w:hAnsi="Arial" w:cs="Arial"/>
          <w:bCs/>
          <w:sz w:val="16"/>
          <w:szCs w:val="16"/>
          <w:lang w:eastAsia="ja-JP"/>
        </w:rPr>
        <w:tab/>
        <w:t>UE FR2 MPE enhancements and solutions</w:t>
      </w:r>
      <w:r w:rsidRPr="00ED105D">
        <w:rPr>
          <w:rFonts w:ascii="Arial" w:hAnsi="Arial" w:cs="Arial"/>
          <w:bCs/>
          <w:sz w:val="16"/>
          <w:szCs w:val="16"/>
          <w:lang w:eastAsia="ja-JP"/>
        </w:rPr>
        <w:tab/>
        <w:t>Nokia, Nokia Shanghai Bell</w:t>
      </w:r>
      <w:r w:rsidRPr="00ED105D">
        <w:rPr>
          <w:rFonts w:ascii="Arial" w:hAnsi="Arial" w:cs="Arial"/>
          <w:bCs/>
          <w:sz w:val="16"/>
          <w:szCs w:val="16"/>
          <w:lang w:eastAsia="ja-JP"/>
        </w:rPr>
        <w:tab/>
        <w:t>discussion</w:t>
      </w:r>
    </w:p>
    <w:p w14:paraId="127C6DC4" w14:textId="46D11DCC"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R2-2002685</w:t>
      </w:r>
      <w:r w:rsidRPr="00ED105D">
        <w:rPr>
          <w:rFonts w:ascii="Arial" w:hAnsi="Arial" w:cs="Arial"/>
          <w:bCs/>
          <w:sz w:val="16"/>
          <w:szCs w:val="16"/>
          <w:lang w:eastAsia="ja-JP"/>
        </w:rPr>
        <w:tab/>
        <w:t>Introduction of FR2 MPE P-MPR reporting</w:t>
      </w:r>
      <w:r w:rsidRPr="00ED105D">
        <w:rPr>
          <w:rFonts w:ascii="Arial" w:hAnsi="Arial" w:cs="Arial"/>
          <w:bCs/>
          <w:sz w:val="16"/>
          <w:szCs w:val="16"/>
          <w:lang w:eastAsia="ja-JP"/>
        </w:rPr>
        <w:tab/>
        <w:t>Nokia, Nokia Shanghai Bell</w:t>
      </w:r>
      <w:r w:rsidRPr="00ED105D">
        <w:rPr>
          <w:rFonts w:ascii="Arial" w:hAnsi="Arial" w:cs="Arial"/>
          <w:bCs/>
          <w:sz w:val="16"/>
          <w:szCs w:val="16"/>
          <w:lang w:eastAsia="ja-JP"/>
        </w:rPr>
        <w:tab/>
        <w:t>CR</w:t>
      </w:r>
      <w:r w:rsidRPr="00ED105D">
        <w:rPr>
          <w:rFonts w:ascii="Arial" w:hAnsi="Arial" w:cs="Arial"/>
          <w:bCs/>
          <w:sz w:val="16"/>
          <w:szCs w:val="16"/>
          <w:lang w:eastAsia="ja-JP"/>
        </w:rPr>
        <w:tab/>
        <w:t>Rel-16</w:t>
      </w:r>
      <w:r w:rsidRPr="00ED105D">
        <w:rPr>
          <w:rFonts w:ascii="Arial" w:hAnsi="Arial" w:cs="Arial"/>
          <w:bCs/>
          <w:sz w:val="16"/>
          <w:szCs w:val="16"/>
          <w:lang w:eastAsia="ja-JP"/>
        </w:rPr>
        <w:tab/>
        <w:t>38.331</w:t>
      </w:r>
    </w:p>
    <w:p w14:paraId="5F70F9BE" w14:textId="01F48F5A"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R2-2002686</w:t>
      </w:r>
      <w:r w:rsidRPr="00ED105D">
        <w:rPr>
          <w:rFonts w:ascii="Arial" w:hAnsi="Arial" w:cs="Arial"/>
          <w:bCs/>
          <w:sz w:val="16"/>
          <w:szCs w:val="16"/>
          <w:lang w:eastAsia="ja-JP"/>
        </w:rPr>
        <w:tab/>
        <w:t>Introduction of FR2 MPE P-MPR reporting</w:t>
      </w:r>
      <w:r w:rsidRPr="00ED105D">
        <w:rPr>
          <w:rFonts w:ascii="Arial" w:hAnsi="Arial" w:cs="Arial"/>
          <w:bCs/>
          <w:sz w:val="16"/>
          <w:szCs w:val="16"/>
          <w:lang w:eastAsia="ja-JP"/>
        </w:rPr>
        <w:tab/>
        <w:t>Nokia, Nokia Shanghai Bell</w:t>
      </w:r>
      <w:r w:rsidRPr="00ED105D">
        <w:rPr>
          <w:rFonts w:ascii="Arial" w:hAnsi="Arial" w:cs="Arial"/>
          <w:bCs/>
          <w:sz w:val="16"/>
          <w:szCs w:val="16"/>
          <w:lang w:eastAsia="ja-JP"/>
        </w:rPr>
        <w:tab/>
        <w:t>CR</w:t>
      </w:r>
      <w:r w:rsidRPr="00ED105D">
        <w:rPr>
          <w:rFonts w:ascii="Arial" w:hAnsi="Arial" w:cs="Arial"/>
          <w:bCs/>
          <w:sz w:val="16"/>
          <w:szCs w:val="16"/>
          <w:lang w:eastAsia="ja-JP"/>
        </w:rPr>
        <w:tab/>
        <w:t>Rel-16</w:t>
      </w:r>
      <w:r w:rsidRPr="00ED105D">
        <w:rPr>
          <w:rFonts w:ascii="Arial" w:hAnsi="Arial" w:cs="Arial"/>
          <w:bCs/>
          <w:sz w:val="16"/>
          <w:szCs w:val="16"/>
          <w:lang w:eastAsia="ja-JP"/>
        </w:rPr>
        <w:tab/>
        <w:t>38.321</w:t>
      </w:r>
      <w:r w:rsidRPr="00ED105D">
        <w:rPr>
          <w:rFonts w:ascii="Arial" w:hAnsi="Arial" w:cs="Arial"/>
          <w:bCs/>
          <w:sz w:val="16"/>
          <w:szCs w:val="16"/>
          <w:lang w:eastAsia="ja-JP"/>
        </w:rPr>
        <w:tab/>
      </w:r>
    </w:p>
    <w:p w14:paraId="1E2C2D83" w14:textId="354A3B5A"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R2-2002687</w:t>
      </w:r>
      <w:r w:rsidRPr="00ED105D">
        <w:rPr>
          <w:rFonts w:ascii="Arial" w:hAnsi="Arial" w:cs="Arial"/>
          <w:bCs/>
          <w:sz w:val="16"/>
          <w:szCs w:val="16"/>
          <w:lang w:eastAsia="ja-JP"/>
        </w:rPr>
        <w:tab/>
        <w:t>Introduction of FR2 MPE P-MPR reporting</w:t>
      </w:r>
      <w:r w:rsidRPr="00ED105D">
        <w:rPr>
          <w:rFonts w:ascii="Arial" w:hAnsi="Arial" w:cs="Arial"/>
          <w:bCs/>
          <w:sz w:val="16"/>
          <w:szCs w:val="16"/>
          <w:lang w:eastAsia="ja-JP"/>
        </w:rPr>
        <w:tab/>
        <w:t>Nokia, Nokia Shanghai Bell</w:t>
      </w:r>
      <w:r w:rsidRPr="00ED105D">
        <w:rPr>
          <w:rFonts w:ascii="Arial" w:hAnsi="Arial" w:cs="Arial"/>
          <w:bCs/>
          <w:sz w:val="16"/>
          <w:szCs w:val="16"/>
          <w:lang w:eastAsia="ja-JP"/>
        </w:rPr>
        <w:tab/>
        <w:t>CR</w:t>
      </w:r>
      <w:r w:rsidRPr="00ED105D">
        <w:rPr>
          <w:rFonts w:ascii="Arial" w:hAnsi="Arial" w:cs="Arial"/>
          <w:bCs/>
          <w:sz w:val="16"/>
          <w:szCs w:val="16"/>
          <w:lang w:eastAsia="ja-JP"/>
        </w:rPr>
        <w:tab/>
        <w:t>Rel-16</w:t>
      </w:r>
      <w:r w:rsidRPr="00ED105D">
        <w:rPr>
          <w:rFonts w:ascii="Arial" w:hAnsi="Arial" w:cs="Arial"/>
          <w:bCs/>
          <w:sz w:val="16"/>
          <w:szCs w:val="16"/>
          <w:lang w:eastAsia="ja-JP"/>
        </w:rPr>
        <w:tab/>
        <w:t>38.306</w:t>
      </w:r>
    </w:p>
    <w:p w14:paraId="7BD3BB7E" w14:textId="33AEEAA3"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R2-2002688</w:t>
      </w:r>
      <w:r w:rsidRPr="00ED105D">
        <w:rPr>
          <w:rFonts w:ascii="Arial" w:hAnsi="Arial" w:cs="Arial"/>
          <w:bCs/>
          <w:sz w:val="16"/>
          <w:szCs w:val="16"/>
          <w:lang w:eastAsia="ja-JP"/>
        </w:rPr>
        <w:tab/>
        <w:t>Introduction of FR2 MPE P-MPR reporting</w:t>
      </w:r>
      <w:r w:rsidRPr="00ED105D">
        <w:rPr>
          <w:rFonts w:ascii="Arial" w:hAnsi="Arial" w:cs="Arial"/>
          <w:bCs/>
          <w:sz w:val="16"/>
          <w:szCs w:val="16"/>
          <w:lang w:eastAsia="ja-JP"/>
        </w:rPr>
        <w:tab/>
        <w:t>Nokia, Nokia Shanghai Bell</w:t>
      </w:r>
      <w:r w:rsidRPr="00ED105D">
        <w:rPr>
          <w:rFonts w:ascii="Arial" w:hAnsi="Arial" w:cs="Arial"/>
          <w:bCs/>
          <w:sz w:val="16"/>
          <w:szCs w:val="16"/>
          <w:lang w:eastAsia="ja-JP"/>
        </w:rPr>
        <w:tab/>
        <w:t>CR</w:t>
      </w:r>
      <w:r w:rsidRPr="00ED105D">
        <w:rPr>
          <w:rFonts w:ascii="Arial" w:hAnsi="Arial" w:cs="Arial"/>
          <w:bCs/>
          <w:sz w:val="16"/>
          <w:szCs w:val="16"/>
          <w:lang w:eastAsia="ja-JP"/>
        </w:rPr>
        <w:tab/>
        <w:t>Rel-16</w:t>
      </w:r>
      <w:r w:rsidRPr="00ED105D">
        <w:rPr>
          <w:rFonts w:ascii="Arial" w:hAnsi="Arial" w:cs="Arial"/>
          <w:bCs/>
          <w:sz w:val="16"/>
          <w:szCs w:val="16"/>
          <w:lang w:eastAsia="ja-JP"/>
        </w:rPr>
        <w:tab/>
        <w:t>38.300</w:t>
      </w:r>
    </w:p>
    <w:p w14:paraId="586C50B2" w14:textId="12EC5266"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R2-2002616</w:t>
      </w:r>
      <w:r w:rsidRPr="00ED105D">
        <w:rPr>
          <w:rFonts w:ascii="Arial" w:hAnsi="Arial" w:cs="Arial"/>
          <w:bCs/>
          <w:sz w:val="16"/>
          <w:szCs w:val="16"/>
          <w:lang w:eastAsia="ja-JP"/>
        </w:rPr>
        <w:tab/>
        <w:t>P bit in Single Entry PHR MAC CE</w:t>
      </w:r>
      <w:r w:rsidRPr="00ED105D">
        <w:rPr>
          <w:rFonts w:ascii="Arial" w:hAnsi="Arial" w:cs="Arial"/>
          <w:bCs/>
          <w:sz w:val="16"/>
          <w:szCs w:val="16"/>
          <w:lang w:eastAsia="ja-JP"/>
        </w:rPr>
        <w:tab/>
        <w:t>Samsung</w:t>
      </w:r>
    </w:p>
    <w:p w14:paraId="0F21C722" w14:textId="00E6AFFC"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R2-2002676</w:t>
      </w:r>
      <w:r w:rsidRPr="00ED105D">
        <w:rPr>
          <w:rFonts w:ascii="Arial" w:hAnsi="Arial" w:cs="Arial"/>
          <w:bCs/>
          <w:sz w:val="16"/>
          <w:szCs w:val="16"/>
          <w:lang w:eastAsia="ja-JP"/>
        </w:rPr>
        <w:tab/>
        <w:t xml:space="preserve">Discussion on P </w:t>
      </w:r>
      <w:proofErr w:type="spellStart"/>
      <w:r w:rsidRPr="00ED105D">
        <w:rPr>
          <w:rFonts w:ascii="Arial" w:hAnsi="Arial" w:cs="Arial"/>
          <w:bCs/>
          <w:sz w:val="16"/>
          <w:szCs w:val="16"/>
          <w:lang w:eastAsia="ja-JP"/>
        </w:rPr>
        <w:t>indcatior</w:t>
      </w:r>
      <w:proofErr w:type="spellEnd"/>
      <w:r w:rsidRPr="00ED105D">
        <w:rPr>
          <w:rFonts w:ascii="Arial" w:hAnsi="Arial" w:cs="Arial"/>
          <w:bCs/>
          <w:sz w:val="16"/>
          <w:szCs w:val="16"/>
          <w:lang w:eastAsia="ja-JP"/>
        </w:rPr>
        <w:t xml:space="preserve"> in single entry PHR    OPPO    discussion    </w:t>
      </w:r>
    </w:p>
    <w:p w14:paraId="2CFA1351" w14:textId="2000DFF2"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R2-2003010</w:t>
      </w:r>
      <w:r w:rsidRPr="00ED105D">
        <w:rPr>
          <w:rFonts w:ascii="Arial" w:hAnsi="Arial" w:cs="Arial"/>
          <w:bCs/>
          <w:sz w:val="16"/>
          <w:szCs w:val="16"/>
          <w:lang w:eastAsia="ja-JP"/>
        </w:rPr>
        <w:tab/>
        <w:t>P bit for Single Entry PHR</w:t>
      </w:r>
      <w:r w:rsidRPr="00ED105D">
        <w:rPr>
          <w:rFonts w:ascii="Arial" w:hAnsi="Arial" w:cs="Arial"/>
          <w:bCs/>
          <w:sz w:val="16"/>
          <w:szCs w:val="16"/>
          <w:lang w:eastAsia="ja-JP"/>
        </w:rPr>
        <w:tab/>
        <w:t>Nokia, Nokia Shanghai Bell, Apple, Ericsson, Lenovo, NTT DOCOMO, INC.</w:t>
      </w:r>
      <w:r w:rsidRPr="00ED105D">
        <w:rPr>
          <w:rFonts w:ascii="Arial" w:hAnsi="Arial" w:cs="Arial"/>
          <w:bCs/>
          <w:sz w:val="16"/>
          <w:szCs w:val="16"/>
          <w:lang w:eastAsia="ja-JP"/>
        </w:rPr>
        <w:tab/>
        <w:t>CR</w:t>
      </w:r>
      <w:r w:rsidRPr="00ED105D">
        <w:rPr>
          <w:rFonts w:ascii="Arial" w:hAnsi="Arial" w:cs="Arial"/>
          <w:bCs/>
          <w:sz w:val="16"/>
          <w:szCs w:val="16"/>
          <w:lang w:eastAsia="ja-JP"/>
        </w:rPr>
        <w:tab/>
        <w:t>Rel-16</w:t>
      </w:r>
      <w:r w:rsidRPr="00ED105D">
        <w:rPr>
          <w:rFonts w:ascii="Arial" w:hAnsi="Arial" w:cs="Arial"/>
          <w:bCs/>
          <w:sz w:val="16"/>
          <w:szCs w:val="16"/>
          <w:lang w:eastAsia="ja-JP"/>
        </w:rPr>
        <w:tab/>
        <w:t>38.321</w:t>
      </w:r>
    </w:p>
    <w:p w14:paraId="5C9C119E" w14:textId="334AD92A"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 xml:space="preserve">R2-2004214 </w:t>
      </w:r>
      <w:r w:rsidRPr="00ED105D">
        <w:rPr>
          <w:rFonts w:ascii="Arial" w:hAnsi="Arial" w:cs="Arial"/>
          <w:bCs/>
          <w:sz w:val="16"/>
          <w:szCs w:val="16"/>
          <w:lang w:eastAsia="ja-JP"/>
        </w:rPr>
        <w:tab/>
        <w:t>UE capability for single entry PHR with P bit</w:t>
      </w:r>
      <w:r w:rsidRPr="00ED105D">
        <w:rPr>
          <w:rFonts w:ascii="Arial" w:hAnsi="Arial" w:cs="Arial"/>
          <w:bCs/>
          <w:sz w:val="16"/>
          <w:szCs w:val="16"/>
          <w:lang w:eastAsia="ja-JP"/>
        </w:rPr>
        <w:tab/>
        <w:t>OPPO, Ericsson, MediaTek Inc., Nokia, Nokia Shanghai Bell, vivo, ZTE, Xiaomi</w:t>
      </w:r>
      <w:r w:rsidRPr="00ED105D">
        <w:rPr>
          <w:rFonts w:ascii="Arial" w:hAnsi="Arial" w:cs="Arial"/>
          <w:bCs/>
          <w:sz w:val="16"/>
          <w:szCs w:val="16"/>
          <w:lang w:eastAsia="ja-JP"/>
        </w:rPr>
        <w:tab/>
        <w:t>CR</w:t>
      </w:r>
      <w:r w:rsidRPr="00ED105D">
        <w:rPr>
          <w:rFonts w:ascii="Arial" w:hAnsi="Arial" w:cs="Arial"/>
          <w:bCs/>
          <w:sz w:val="16"/>
          <w:szCs w:val="16"/>
          <w:lang w:eastAsia="ja-JP"/>
        </w:rPr>
        <w:tab/>
        <w:t>Rel-16</w:t>
      </w:r>
      <w:r w:rsidRPr="00ED105D">
        <w:rPr>
          <w:rFonts w:ascii="Arial" w:hAnsi="Arial" w:cs="Arial"/>
          <w:bCs/>
          <w:sz w:val="16"/>
          <w:szCs w:val="16"/>
          <w:lang w:eastAsia="ja-JP"/>
        </w:rPr>
        <w:tab/>
        <w:t>38.331</w:t>
      </w:r>
    </w:p>
    <w:p w14:paraId="5979EE08" w14:textId="53603016"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 xml:space="preserve">R2-2004215 </w:t>
      </w:r>
      <w:r w:rsidRPr="00ED105D">
        <w:rPr>
          <w:rFonts w:ascii="Arial" w:hAnsi="Arial" w:cs="Arial"/>
          <w:bCs/>
          <w:sz w:val="16"/>
          <w:szCs w:val="16"/>
          <w:lang w:eastAsia="ja-JP"/>
        </w:rPr>
        <w:tab/>
        <w:t>UE capability for single entry PHR with P bit</w:t>
      </w:r>
      <w:r w:rsidRPr="00ED105D">
        <w:rPr>
          <w:rFonts w:ascii="Arial" w:hAnsi="Arial" w:cs="Arial"/>
          <w:bCs/>
          <w:sz w:val="16"/>
          <w:szCs w:val="16"/>
          <w:lang w:eastAsia="ja-JP"/>
        </w:rPr>
        <w:tab/>
      </w:r>
      <w:r w:rsidRPr="00ED105D">
        <w:rPr>
          <w:rFonts w:ascii="Arial" w:hAnsi="Arial" w:cs="Arial"/>
          <w:bCs/>
          <w:sz w:val="16"/>
          <w:szCs w:val="16"/>
          <w:lang w:eastAsia="ja-JP"/>
        </w:rPr>
        <w:tab/>
        <w:t>OPPO, Ericsson, MediaTek Inc., Nokia, Nokia Shanghai Bell, vivo, ZTE, Xiaomi,</w:t>
      </w:r>
      <w:r w:rsidRPr="00ED105D">
        <w:rPr>
          <w:rFonts w:ascii="Arial" w:hAnsi="Arial" w:cs="Arial"/>
          <w:bCs/>
          <w:sz w:val="16"/>
          <w:szCs w:val="16"/>
          <w:lang w:eastAsia="ja-JP"/>
        </w:rPr>
        <w:tab/>
        <w:t>CR</w:t>
      </w:r>
      <w:r w:rsidRPr="00ED105D">
        <w:rPr>
          <w:rFonts w:ascii="Arial" w:hAnsi="Arial" w:cs="Arial"/>
          <w:bCs/>
          <w:sz w:val="16"/>
          <w:szCs w:val="16"/>
          <w:lang w:eastAsia="ja-JP"/>
        </w:rPr>
        <w:tab/>
        <w:t>Rel-16</w:t>
      </w:r>
      <w:r w:rsidRPr="00ED105D">
        <w:rPr>
          <w:rFonts w:ascii="Arial" w:hAnsi="Arial" w:cs="Arial"/>
          <w:bCs/>
          <w:sz w:val="16"/>
          <w:szCs w:val="16"/>
          <w:lang w:eastAsia="ja-JP"/>
        </w:rPr>
        <w:tab/>
        <w:t>38.306</w:t>
      </w:r>
    </w:p>
    <w:p w14:paraId="5CC4A735" w14:textId="536B2B8F" w:rsidR="00ED105D" w:rsidRDefault="00ED105D" w:rsidP="003E3A1A">
      <w:pPr>
        <w:overflowPunct/>
        <w:autoSpaceDE/>
        <w:autoSpaceDN/>
        <w:snapToGrid w:val="0"/>
        <w:spacing w:after="0"/>
        <w:textAlignment w:val="auto"/>
        <w:rPr>
          <w:rFonts w:ascii="Arial" w:hAnsi="Arial" w:cs="Arial"/>
          <w:bCs/>
          <w:sz w:val="16"/>
          <w:szCs w:val="16"/>
          <w:lang w:eastAsia="ja-JP"/>
        </w:rPr>
      </w:pPr>
      <w:r w:rsidRPr="00ED105D">
        <w:rPr>
          <w:rFonts w:ascii="Arial" w:hAnsi="Arial" w:cs="Arial"/>
          <w:bCs/>
          <w:sz w:val="16"/>
          <w:szCs w:val="16"/>
          <w:lang w:eastAsia="ja-JP"/>
        </w:rPr>
        <w:t>R2-2004124</w:t>
      </w:r>
      <w:r w:rsidRPr="00ED105D">
        <w:rPr>
          <w:rFonts w:ascii="Arial" w:hAnsi="Arial" w:cs="Arial"/>
          <w:bCs/>
          <w:sz w:val="16"/>
          <w:szCs w:val="16"/>
          <w:lang w:eastAsia="ja-JP"/>
        </w:rPr>
        <w:tab/>
        <w:t>Email report of [AT109bis-e][042][NR16 Other] P bit for Single Entry PHR (OPPO</w:t>
      </w:r>
      <w:r w:rsidRPr="00ED105D">
        <w:rPr>
          <w:rFonts w:ascii="Arial" w:hAnsi="Arial" w:cs="Arial"/>
          <w:bCs/>
          <w:sz w:val="16"/>
          <w:szCs w:val="16"/>
          <w:lang w:eastAsia="ja-JP"/>
        </w:rPr>
        <w:tab/>
      </w:r>
      <w:proofErr w:type="spellStart"/>
      <w:r w:rsidRPr="00ED105D">
        <w:rPr>
          <w:rFonts w:ascii="Arial" w:hAnsi="Arial" w:cs="Arial"/>
          <w:bCs/>
          <w:sz w:val="16"/>
          <w:szCs w:val="16"/>
          <w:lang w:eastAsia="ja-JP"/>
        </w:rPr>
        <w:t>OPPO</w:t>
      </w:r>
      <w:proofErr w:type="spellEnd"/>
      <w:r w:rsidRPr="00ED105D">
        <w:rPr>
          <w:rFonts w:ascii="Arial" w:hAnsi="Arial" w:cs="Arial"/>
          <w:bCs/>
          <w:sz w:val="16"/>
          <w:szCs w:val="16"/>
          <w:lang w:eastAsia="ja-JP"/>
        </w:rPr>
        <w:tab/>
        <w:t>discussion</w:t>
      </w:r>
    </w:p>
    <w:p w14:paraId="2732BEFA" w14:textId="60D53B29" w:rsidR="00655F74" w:rsidRDefault="00655F74" w:rsidP="003E3A1A">
      <w:pPr>
        <w:overflowPunct/>
        <w:autoSpaceDE/>
        <w:autoSpaceDN/>
        <w:snapToGrid w:val="0"/>
        <w:spacing w:after="0"/>
        <w:textAlignment w:val="auto"/>
        <w:rPr>
          <w:rFonts w:ascii="Arial" w:hAnsi="Arial" w:cs="Arial"/>
          <w:bCs/>
          <w:sz w:val="16"/>
          <w:szCs w:val="16"/>
          <w:lang w:eastAsia="ja-JP"/>
        </w:rPr>
      </w:pPr>
    </w:p>
    <w:p w14:paraId="6F4B7287" w14:textId="77777777" w:rsidR="00655F74" w:rsidRDefault="00655F74" w:rsidP="003E3A1A">
      <w:pPr>
        <w:overflowPunct/>
        <w:autoSpaceDE/>
        <w:autoSpaceDN/>
        <w:snapToGrid w:val="0"/>
        <w:spacing w:after="0"/>
        <w:textAlignment w:val="auto"/>
        <w:rPr>
          <w:rFonts w:ascii="Arial" w:hAnsi="Arial" w:cs="Arial"/>
          <w:bCs/>
          <w:sz w:val="16"/>
          <w:szCs w:val="16"/>
          <w:lang w:eastAsia="ja-JP"/>
        </w:rPr>
      </w:pPr>
    </w:p>
    <w:p w14:paraId="2B12931C" w14:textId="515BC0E1" w:rsidR="00ED105D" w:rsidRDefault="00ED105D" w:rsidP="003E3A1A">
      <w:pPr>
        <w:overflowPunct/>
        <w:autoSpaceDE/>
        <w:autoSpaceDN/>
        <w:snapToGrid w:val="0"/>
        <w:spacing w:after="0"/>
        <w:textAlignment w:val="auto"/>
        <w:rPr>
          <w:rFonts w:ascii="Arial" w:hAnsi="Arial" w:cs="Arial"/>
          <w:b/>
          <w:bCs/>
          <w:lang w:eastAsia="ja-JP"/>
        </w:rPr>
      </w:pPr>
      <w:r w:rsidRPr="00C61243">
        <w:rPr>
          <w:rFonts w:ascii="Arial" w:hAnsi="Arial" w:cs="Arial"/>
          <w:b/>
          <w:bCs/>
          <w:lang w:eastAsia="ja-JP"/>
        </w:rPr>
        <w:t>TSG-RAN</w:t>
      </w:r>
      <w:r>
        <w:rPr>
          <w:rFonts w:ascii="Arial" w:hAnsi="Arial" w:cs="Arial"/>
          <w:b/>
          <w:bCs/>
          <w:lang w:eastAsia="ja-JP"/>
        </w:rPr>
        <w:t>2</w:t>
      </w:r>
      <w:r w:rsidRPr="00C61243">
        <w:rPr>
          <w:rFonts w:ascii="Arial" w:hAnsi="Arial" w:cs="Arial"/>
          <w:b/>
          <w:bCs/>
          <w:lang w:eastAsia="ja-JP"/>
        </w:rPr>
        <w:t xml:space="preserve"> Meeting #</w:t>
      </w:r>
      <w:r>
        <w:rPr>
          <w:rFonts w:ascii="Arial" w:hAnsi="Arial" w:cs="Arial"/>
          <w:b/>
          <w:bCs/>
          <w:lang w:eastAsia="ja-JP"/>
        </w:rPr>
        <w:t>110</w:t>
      </w:r>
      <w:r w:rsidRPr="00C61243">
        <w:rPr>
          <w:rFonts w:ascii="Arial" w:hAnsi="Arial" w:cs="Arial"/>
          <w:b/>
          <w:bCs/>
          <w:lang w:eastAsia="ja-JP"/>
        </w:rPr>
        <w:t>-e</w:t>
      </w:r>
      <w:r>
        <w:rPr>
          <w:rFonts w:ascii="Arial" w:hAnsi="Arial" w:cs="Arial"/>
          <w:b/>
          <w:bCs/>
          <w:lang w:eastAsia="ja-JP"/>
        </w:rPr>
        <w:t xml:space="preserve"> (</w:t>
      </w:r>
      <w:r w:rsidR="00DD47B0">
        <w:rPr>
          <w:rFonts w:ascii="Arial" w:hAnsi="Arial" w:cs="Arial"/>
          <w:b/>
          <w:bCs/>
          <w:lang w:eastAsia="ja-JP"/>
        </w:rPr>
        <w:t>2</w:t>
      </w:r>
      <w:r w:rsidR="0026424C">
        <w:rPr>
          <w:rFonts w:ascii="Arial" w:hAnsi="Arial" w:cs="Arial"/>
          <w:b/>
          <w:bCs/>
          <w:lang w:eastAsia="ja-JP"/>
        </w:rPr>
        <w:t>5</w:t>
      </w:r>
      <w:r>
        <w:rPr>
          <w:rFonts w:ascii="Arial" w:hAnsi="Arial" w:cs="Arial"/>
          <w:b/>
          <w:bCs/>
          <w:lang w:eastAsia="ja-JP"/>
        </w:rPr>
        <w:t xml:space="preserve"> contributions)</w:t>
      </w:r>
    </w:p>
    <w:p w14:paraId="6C394C5D" w14:textId="77777777" w:rsidR="00290488" w:rsidRDefault="00290488" w:rsidP="003E3A1A">
      <w:pPr>
        <w:overflowPunct/>
        <w:autoSpaceDE/>
        <w:autoSpaceDN/>
        <w:snapToGrid w:val="0"/>
        <w:spacing w:after="0"/>
        <w:textAlignment w:val="auto"/>
        <w:rPr>
          <w:rFonts w:ascii="Arial" w:hAnsi="Arial" w:cs="Arial"/>
          <w:bCs/>
          <w:sz w:val="16"/>
          <w:szCs w:val="16"/>
          <w:lang w:eastAsia="ja-JP"/>
        </w:rPr>
      </w:pPr>
      <w:r w:rsidRPr="00290488">
        <w:rPr>
          <w:rFonts w:ascii="Arial" w:hAnsi="Arial" w:cs="Arial"/>
          <w:bCs/>
          <w:sz w:val="16"/>
          <w:szCs w:val="16"/>
          <w:lang w:eastAsia="ja-JP"/>
        </w:rPr>
        <w:t>R2-2004341</w:t>
      </w:r>
      <w:r w:rsidRPr="00290488">
        <w:rPr>
          <w:rFonts w:ascii="Arial" w:hAnsi="Arial" w:cs="Arial"/>
          <w:bCs/>
          <w:sz w:val="16"/>
          <w:szCs w:val="16"/>
          <w:lang w:eastAsia="ja-JP"/>
        </w:rPr>
        <w:tab/>
        <w:t>LS on MPE enhancements (R4-2005670; contact: Nokia)</w:t>
      </w:r>
      <w:r w:rsidRPr="00290488">
        <w:rPr>
          <w:rFonts w:ascii="Arial" w:hAnsi="Arial" w:cs="Arial"/>
          <w:bCs/>
          <w:sz w:val="16"/>
          <w:szCs w:val="16"/>
          <w:lang w:eastAsia="ja-JP"/>
        </w:rPr>
        <w:tab/>
        <w:t>RAN4</w:t>
      </w:r>
      <w:r w:rsidRPr="00290488">
        <w:rPr>
          <w:rFonts w:ascii="Arial" w:hAnsi="Arial" w:cs="Arial"/>
          <w:bCs/>
          <w:sz w:val="16"/>
          <w:szCs w:val="16"/>
          <w:lang w:eastAsia="ja-JP"/>
        </w:rPr>
        <w:tab/>
        <w:t>LS in</w:t>
      </w:r>
      <w:r w:rsidRPr="00290488">
        <w:rPr>
          <w:rFonts w:ascii="Arial" w:hAnsi="Arial" w:cs="Arial"/>
          <w:bCs/>
          <w:sz w:val="16"/>
          <w:szCs w:val="16"/>
          <w:lang w:eastAsia="ja-JP"/>
        </w:rPr>
        <w:tab/>
        <w:t>Rel-16</w:t>
      </w:r>
      <w:r w:rsidRPr="00290488">
        <w:rPr>
          <w:rFonts w:ascii="Arial" w:hAnsi="Arial" w:cs="Arial"/>
          <w:bCs/>
          <w:sz w:val="16"/>
          <w:szCs w:val="16"/>
          <w:lang w:eastAsia="ja-JP"/>
        </w:rPr>
        <w:tab/>
        <w:t>NR_RF_FR2_req_enh</w:t>
      </w:r>
      <w:r w:rsidRPr="00290488">
        <w:rPr>
          <w:rFonts w:ascii="Arial" w:hAnsi="Arial" w:cs="Arial"/>
          <w:bCs/>
          <w:sz w:val="16"/>
          <w:szCs w:val="16"/>
          <w:lang w:eastAsia="ja-JP"/>
        </w:rPr>
        <w:tab/>
      </w:r>
      <w:proofErr w:type="gramStart"/>
      <w:r w:rsidRPr="00290488">
        <w:rPr>
          <w:rFonts w:ascii="Arial" w:hAnsi="Arial" w:cs="Arial"/>
          <w:bCs/>
          <w:sz w:val="16"/>
          <w:szCs w:val="16"/>
          <w:lang w:eastAsia="ja-JP"/>
        </w:rPr>
        <w:t>To</w:t>
      </w:r>
      <w:proofErr w:type="gramEnd"/>
      <w:r w:rsidRPr="00290488">
        <w:rPr>
          <w:rFonts w:ascii="Arial" w:hAnsi="Arial" w:cs="Arial"/>
          <w:bCs/>
          <w:sz w:val="16"/>
          <w:szCs w:val="16"/>
          <w:lang w:eastAsia="ja-JP"/>
        </w:rPr>
        <w:t>:RAN2</w:t>
      </w:r>
    </w:p>
    <w:p w14:paraId="57D45646" w14:textId="51C0CB04" w:rsidR="00ED105D" w:rsidRDefault="005A2EE5" w:rsidP="003E3A1A">
      <w:pPr>
        <w:overflowPunct/>
        <w:autoSpaceDE/>
        <w:autoSpaceDN/>
        <w:snapToGrid w:val="0"/>
        <w:spacing w:after="0"/>
        <w:textAlignment w:val="auto"/>
        <w:rPr>
          <w:rFonts w:ascii="Arial" w:hAnsi="Arial" w:cs="Arial"/>
          <w:bCs/>
          <w:sz w:val="16"/>
          <w:szCs w:val="16"/>
          <w:lang w:eastAsia="ja-JP"/>
        </w:rPr>
      </w:pPr>
      <w:r w:rsidRPr="005A2EE5">
        <w:rPr>
          <w:rFonts w:ascii="Arial" w:hAnsi="Arial" w:cs="Arial"/>
          <w:bCs/>
          <w:sz w:val="16"/>
          <w:szCs w:val="16"/>
          <w:lang w:eastAsia="ja-JP"/>
        </w:rPr>
        <w:t>R2-2004386</w:t>
      </w:r>
      <w:r w:rsidRPr="005A2EE5">
        <w:rPr>
          <w:rFonts w:ascii="Arial" w:hAnsi="Arial" w:cs="Arial"/>
          <w:bCs/>
          <w:sz w:val="16"/>
          <w:szCs w:val="16"/>
          <w:lang w:eastAsia="ja-JP"/>
        </w:rPr>
        <w:tab/>
        <w:t>Discussion on UE FR2 P-MPR reporting</w:t>
      </w:r>
      <w:r w:rsidRPr="005A2EE5">
        <w:rPr>
          <w:rFonts w:ascii="Arial" w:hAnsi="Arial" w:cs="Arial"/>
          <w:bCs/>
          <w:sz w:val="16"/>
          <w:szCs w:val="16"/>
          <w:lang w:eastAsia="ja-JP"/>
        </w:rPr>
        <w:tab/>
        <w:t>OPPO, Huawei</w:t>
      </w:r>
      <w:r w:rsidRPr="005A2EE5">
        <w:rPr>
          <w:rFonts w:ascii="Arial" w:hAnsi="Arial" w:cs="Arial"/>
          <w:bCs/>
          <w:sz w:val="16"/>
          <w:szCs w:val="16"/>
          <w:lang w:eastAsia="ja-JP"/>
        </w:rPr>
        <w:tab/>
        <w:t>discussion</w:t>
      </w:r>
    </w:p>
    <w:p w14:paraId="166967AE" w14:textId="06F90414" w:rsidR="005A2EE5" w:rsidRDefault="005A2EE5" w:rsidP="003E3A1A">
      <w:pPr>
        <w:overflowPunct/>
        <w:autoSpaceDE/>
        <w:autoSpaceDN/>
        <w:snapToGrid w:val="0"/>
        <w:spacing w:after="0"/>
        <w:textAlignment w:val="auto"/>
        <w:rPr>
          <w:rFonts w:ascii="Arial" w:hAnsi="Arial" w:cs="Arial"/>
          <w:bCs/>
          <w:sz w:val="16"/>
          <w:szCs w:val="16"/>
          <w:lang w:eastAsia="ja-JP"/>
        </w:rPr>
      </w:pPr>
      <w:r w:rsidRPr="005A2EE5">
        <w:rPr>
          <w:rFonts w:ascii="Arial" w:hAnsi="Arial" w:cs="Arial"/>
          <w:bCs/>
          <w:sz w:val="16"/>
          <w:szCs w:val="16"/>
          <w:lang w:eastAsia="ja-JP"/>
        </w:rPr>
        <w:t>R2-2004387</w:t>
      </w:r>
      <w:r w:rsidRPr="005A2EE5">
        <w:rPr>
          <w:rFonts w:ascii="Arial" w:hAnsi="Arial" w:cs="Arial"/>
          <w:bCs/>
          <w:sz w:val="16"/>
          <w:szCs w:val="16"/>
          <w:lang w:eastAsia="ja-JP"/>
        </w:rPr>
        <w:tab/>
        <w:t>Draft Response LS on UE FR2 P-MPR reporting</w:t>
      </w:r>
      <w:r w:rsidRPr="005A2EE5">
        <w:rPr>
          <w:rFonts w:ascii="Arial" w:hAnsi="Arial" w:cs="Arial"/>
          <w:bCs/>
          <w:sz w:val="16"/>
          <w:szCs w:val="16"/>
          <w:lang w:eastAsia="ja-JP"/>
        </w:rPr>
        <w:tab/>
        <w:t>OPPO</w:t>
      </w:r>
      <w:r w:rsidRPr="005A2EE5">
        <w:rPr>
          <w:rFonts w:ascii="Arial" w:hAnsi="Arial" w:cs="Arial"/>
          <w:bCs/>
          <w:sz w:val="16"/>
          <w:szCs w:val="16"/>
          <w:lang w:eastAsia="ja-JP"/>
        </w:rPr>
        <w:tab/>
        <w:t>LS out</w:t>
      </w:r>
    </w:p>
    <w:p w14:paraId="1A1E331B" w14:textId="577D66AC" w:rsidR="005A2EE5" w:rsidRDefault="005A2EE5" w:rsidP="003E3A1A">
      <w:pPr>
        <w:overflowPunct/>
        <w:autoSpaceDE/>
        <w:autoSpaceDN/>
        <w:snapToGrid w:val="0"/>
        <w:spacing w:after="0"/>
        <w:textAlignment w:val="auto"/>
        <w:rPr>
          <w:rFonts w:ascii="Arial" w:hAnsi="Arial" w:cs="Arial"/>
          <w:bCs/>
          <w:sz w:val="16"/>
          <w:szCs w:val="16"/>
          <w:lang w:eastAsia="ja-JP"/>
        </w:rPr>
      </w:pPr>
      <w:r w:rsidRPr="005A2EE5">
        <w:rPr>
          <w:rFonts w:ascii="Arial" w:hAnsi="Arial" w:cs="Arial"/>
          <w:bCs/>
          <w:sz w:val="16"/>
          <w:szCs w:val="16"/>
          <w:lang w:eastAsia="ja-JP"/>
        </w:rPr>
        <w:t>R2-2004650</w:t>
      </w:r>
      <w:r w:rsidRPr="005A2EE5">
        <w:rPr>
          <w:rFonts w:ascii="Arial" w:hAnsi="Arial" w:cs="Arial"/>
          <w:bCs/>
          <w:sz w:val="16"/>
          <w:szCs w:val="16"/>
          <w:lang w:eastAsia="ja-JP"/>
        </w:rPr>
        <w:tab/>
        <w:t>Discussion on the support of P-MPR report</w:t>
      </w:r>
      <w:r w:rsidRPr="005A2EE5">
        <w:rPr>
          <w:rFonts w:ascii="Arial" w:hAnsi="Arial" w:cs="Arial"/>
          <w:bCs/>
          <w:sz w:val="16"/>
          <w:szCs w:val="16"/>
          <w:lang w:eastAsia="ja-JP"/>
        </w:rPr>
        <w:tab/>
        <w:t>vivo</w:t>
      </w:r>
      <w:r w:rsidRPr="005A2EE5">
        <w:rPr>
          <w:rFonts w:ascii="Arial" w:hAnsi="Arial" w:cs="Arial"/>
          <w:bCs/>
          <w:sz w:val="16"/>
          <w:szCs w:val="16"/>
          <w:lang w:eastAsia="ja-JP"/>
        </w:rPr>
        <w:tab/>
        <w:t>discussion</w:t>
      </w:r>
    </w:p>
    <w:p w14:paraId="00D8C0E9" w14:textId="1B8C7FBD" w:rsidR="005A2EE5" w:rsidRDefault="005A2EE5" w:rsidP="003E3A1A">
      <w:pPr>
        <w:overflowPunct/>
        <w:autoSpaceDE/>
        <w:autoSpaceDN/>
        <w:snapToGrid w:val="0"/>
        <w:spacing w:after="0"/>
        <w:textAlignment w:val="auto"/>
        <w:rPr>
          <w:rFonts w:ascii="Arial" w:hAnsi="Arial" w:cs="Arial"/>
          <w:bCs/>
          <w:sz w:val="16"/>
          <w:szCs w:val="16"/>
          <w:lang w:eastAsia="ja-JP"/>
        </w:rPr>
      </w:pPr>
      <w:r w:rsidRPr="005A2EE5">
        <w:rPr>
          <w:rFonts w:ascii="Arial" w:hAnsi="Arial" w:cs="Arial"/>
          <w:bCs/>
          <w:sz w:val="16"/>
          <w:szCs w:val="16"/>
          <w:lang w:eastAsia="ja-JP"/>
        </w:rPr>
        <w:t>R2-2004651</w:t>
      </w:r>
      <w:r w:rsidRPr="005A2EE5">
        <w:rPr>
          <w:rFonts w:ascii="Arial" w:hAnsi="Arial" w:cs="Arial"/>
          <w:bCs/>
          <w:sz w:val="16"/>
          <w:szCs w:val="16"/>
          <w:lang w:eastAsia="ja-JP"/>
        </w:rPr>
        <w:tab/>
        <w:t>Draft CR on supporting the P-MPR report</w:t>
      </w:r>
      <w:r w:rsidRPr="005A2EE5">
        <w:rPr>
          <w:rFonts w:ascii="Arial" w:hAnsi="Arial" w:cs="Arial"/>
          <w:bCs/>
          <w:sz w:val="16"/>
          <w:szCs w:val="16"/>
          <w:lang w:eastAsia="ja-JP"/>
        </w:rPr>
        <w:tab/>
        <w:t>vivo</w:t>
      </w:r>
      <w:r w:rsidRPr="005A2EE5">
        <w:rPr>
          <w:rFonts w:ascii="Arial" w:hAnsi="Arial" w:cs="Arial"/>
          <w:bCs/>
          <w:sz w:val="16"/>
          <w:szCs w:val="16"/>
          <w:lang w:eastAsia="ja-JP"/>
        </w:rPr>
        <w:tab/>
        <w:t>CR</w:t>
      </w:r>
      <w:r w:rsidRPr="005A2EE5">
        <w:rPr>
          <w:rFonts w:ascii="Arial" w:hAnsi="Arial" w:cs="Arial"/>
          <w:bCs/>
          <w:sz w:val="16"/>
          <w:szCs w:val="16"/>
          <w:lang w:eastAsia="ja-JP"/>
        </w:rPr>
        <w:tab/>
        <w:t>Rel-16</w:t>
      </w:r>
      <w:r w:rsidRPr="005A2EE5">
        <w:rPr>
          <w:rFonts w:ascii="Arial" w:hAnsi="Arial" w:cs="Arial"/>
          <w:bCs/>
          <w:sz w:val="16"/>
          <w:szCs w:val="16"/>
          <w:lang w:eastAsia="ja-JP"/>
        </w:rPr>
        <w:tab/>
        <w:t>38.331</w:t>
      </w:r>
    </w:p>
    <w:p w14:paraId="780D2BD5" w14:textId="3BB7AA97" w:rsidR="005A2EE5" w:rsidRDefault="005A2EE5" w:rsidP="003E3A1A">
      <w:pPr>
        <w:overflowPunct/>
        <w:autoSpaceDE/>
        <w:autoSpaceDN/>
        <w:snapToGrid w:val="0"/>
        <w:spacing w:after="0"/>
        <w:textAlignment w:val="auto"/>
        <w:rPr>
          <w:rFonts w:ascii="Arial" w:hAnsi="Arial" w:cs="Arial"/>
          <w:bCs/>
          <w:sz w:val="16"/>
          <w:szCs w:val="16"/>
          <w:lang w:eastAsia="ja-JP"/>
        </w:rPr>
      </w:pPr>
      <w:r w:rsidRPr="005A2EE5">
        <w:rPr>
          <w:rFonts w:ascii="Arial" w:hAnsi="Arial" w:cs="Arial"/>
          <w:bCs/>
          <w:sz w:val="16"/>
          <w:szCs w:val="16"/>
          <w:lang w:eastAsia="ja-JP"/>
        </w:rPr>
        <w:t>R2-2004652</w:t>
      </w:r>
      <w:r w:rsidRPr="005A2EE5">
        <w:rPr>
          <w:rFonts w:ascii="Arial" w:hAnsi="Arial" w:cs="Arial"/>
          <w:bCs/>
          <w:sz w:val="16"/>
          <w:szCs w:val="16"/>
          <w:lang w:eastAsia="ja-JP"/>
        </w:rPr>
        <w:tab/>
        <w:t>Draft CR on supporting the P-MPR report</w:t>
      </w:r>
      <w:r w:rsidRPr="005A2EE5">
        <w:rPr>
          <w:rFonts w:ascii="Arial" w:hAnsi="Arial" w:cs="Arial"/>
          <w:bCs/>
          <w:sz w:val="16"/>
          <w:szCs w:val="16"/>
          <w:lang w:eastAsia="ja-JP"/>
        </w:rPr>
        <w:tab/>
        <w:t>vivo</w:t>
      </w:r>
      <w:r w:rsidRPr="005A2EE5">
        <w:rPr>
          <w:rFonts w:ascii="Arial" w:hAnsi="Arial" w:cs="Arial"/>
          <w:bCs/>
          <w:sz w:val="16"/>
          <w:szCs w:val="16"/>
          <w:lang w:eastAsia="ja-JP"/>
        </w:rPr>
        <w:tab/>
        <w:t>CR</w:t>
      </w:r>
      <w:r w:rsidRPr="005A2EE5">
        <w:rPr>
          <w:rFonts w:ascii="Arial" w:hAnsi="Arial" w:cs="Arial"/>
          <w:bCs/>
          <w:sz w:val="16"/>
          <w:szCs w:val="16"/>
          <w:lang w:eastAsia="ja-JP"/>
        </w:rPr>
        <w:tab/>
        <w:t>Rel-16</w:t>
      </w:r>
      <w:r w:rsidRPr="005A2EE5">
        <w:rPr>
          <w:rFonts w:ascii="Arial" w:hAnsi="Arial" w:cs="Arial"/>
          <w:bCs/>
          <w:sz w:val="16"/>
          <w:szCs w:val="16"/>
          <w:lang w:eastAsia="ja-JP"/>
        </w:rPr>
        <w:tab/>
        <w:t>38.321</w:t>
      </w:r>
    </w:p>
    <w:p w14:paraId="10182CAA" w14:textId="1A059272" w:rsidR="005A2EE5" w:rsidRDefault="005A2EE5" w:rsidP="003E3A1A">
      <w:pPr>
        <w:overflowPunct/>
        <w:autoSpaceDE/>
        <w:autoSpaceDN/>
        <w:snapToGrid w:val="0"/>
        <w:spacing w:after="0"/>
        <w:textAlignment w:val="auto"/>
        <w:rPr>
          <w:rFonts w:ascii="Arial" w:hAnsi="Arial" w:cs="Arial"/>
          <w:bCs/>
          <w:sz w:val="16"/>
          <w:szCs w:val="16"/>
          <w:lang w:eastAsia="ja-JP"/>
        </w:rPr>
      </w:pPr>
      <w:r w:rsidRPr="005A2EE5">
        <w:rPr>
          <w:rFonts w:ascii="Arial" w:hAnsi="Arial" w:cs="Arial"/>
          <w:bCs/>
          <w:sz w:val="16"/>
          <w:szCs w:val="16"/>
          <w:lang w:eastAsia="ja-JP"/>
        </w:rPr>
        <w:t>R2-2004778</w:t>
      </w:r>
      <w:r w:rsidRPr="005A2EE5">
        <w:rPr>
          <w:rFonts w:ascii="Arial" w:hAnsi="Arial" w:cs="Arial"/>
          <w:bCs/>
          <w:sz w:val="16"/>
          <w:szCs w:val="16"/>
          <w:lang w:eastAsia="ja-JP"/>
        </w:rPr>
        <w:tab/>
        <w:t>P-MPR Reporting</w:t>
      </w:r>
      <w:r w:rsidRPr="005A2EE5">
        <w:rPr>
          <w:rFonts w:ascii="Arial" w:hAnsi="Arial" w:cs="Arial"/>
          <w:bCs/>
          <w:sz w:val="16"/>
          <w:szCs w:val="16"/>
          <w:lang w:eastAsia="ja-JP"/>
        </w:rPr>
        <w:tab/>
        <w:t>Apple</w:t>
      </w:r>
      <w:r w:rsidRPr="005A2EE5">
        <w:rPr>
          <w:rFonts w:ascii="Arial" w:hAnsi="Arial" w:cs="Arial"/>
          <w:bCs/>
          <w:sz w:val="16"/>
          <w:szCs w:val="16"/>
          <w:lang w:eastAsia="ja-JP"/>
        </w:rPr>
        <w:tab/>
        <w:t>discussion</w:t>
      </w:r>
      <w:r w:rsidRPr="005A2EE5">
        <w:rPr>
          <w:rFonts w:ascii="Arial" w:hAnsi="Arial" w:cs="Arial"/>
          <w:bCs/>
          <w:sz w:val="16"/>
          <w:szCs w:val="16"/>
          <w:lang w:eastAsia="ja-JP"/>
        </w:rPr>
        <w:tab/>
      </w:r>
    </w:p>
    <w:p w14:paraId="62CFD463" w14:textId="2930D6C6"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R2-2004906</w:t>
      </w:r>
      <w:r w:rsidRPr="00DD47B0">
        <w:rPr>
          <w:rFonts w:ascii="Arial" w:hAnsi="Arial" w:cs="Arial"/>
          <w:bCs/>
          <w:sz w:val="16"/>
          <w:szCs w:val="16"/>
          <w:lang w:eastAsia="ja-JP"/>
        </w:rPr>
        <w:tab/>
        <w:t>UE FR2 MPE enhancements and solutions</w:t>
      </w:r>
      <w:r w:rsidRPr="00DD47B0">
        <w:rPr>
          <w:rFonts w:ascii="Arial" w:hAnsi="Arial" w:cs="Arial"/>
          <w:bCs/>
          <w:sz w:val="16"/>
          <w:szCs w:val="16"/>
          <w:lang w:eastAsia="ja-JP"/>
        </w:rPr>
        <w:tab/>
        <w:t>Nokia, Nokia Shanghai Bell</w:t>
      </w:r>
      <w:r w:rsidRPr="00DD47B0">
        <w:rPr>
          <w:rFonts w:ascii="Arial" w:hAnsi="Arial" w:cs="Arial"/>
          <w:bCs/>
          <w:sz w:val="16"/>
          <w:szCs w:val="16"/>
          <w:lang w:eastAsia="ja-JP"/>
        </w:rPr>
        <w:tab/>
        <w:t>discussion</w:t>
      </w:r>
    </w:p>
    <w:p w14:paraId="51AC3E4C" w14:textId="73F77DA9"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R2-2004907</w:t>
      </w:r>
      <w:r w:rsidRPr="00DD47B0">
        <w:rPr>
          <w:rFonts w:ascii="Arial" w:hAnsi="Arial" w:cs="Arial"/>
          <w:bCs/>
          <w:sz w:val="16"/>
          <w:szCs w:val="16"/>
          <w:lang w:eastAsia="ja-JP"/>
        </w:rPr>
        <w:tab/>
        <w:t>Introduction of MPE reporting for FR2</w:t>
      </w:r>
      <w:r w:rsidRPr="00DD47B0">
        <w:rPr>
          <w:rFonts w:ascii="Arial" w:hAnsi="Arial" w:cs="Arial"/>
          <w:bCs/>
          <w:sz w:val="16"/>
          <w:szCs w:val="16"/>
          <w:lang w:eastAsia="ja-JP"/>
        </w:rPr>
        <w:tab/>
        <w:t>Nokia, Nokia Shanghai Bell</w:t>
      </w:r>
      <w:r w:rsidRPr="00DD47B0">
        <w:rPr>
          <w:rFonts w:ascii="Arial" w:hAnsi="Arial" w:cs="Arial"/>
          <w:bCs/>
          <w:sz w:val="16"/>
          <w:szCs w:val="16"/>
          <w:lang w:eastAsia="ja-JP"/>
        </w:rPr>
        <w:tab/>
        <w:t>CR</w:t>
      </w:r>
      <w:r w:rsidRPr="00DD47B0">
        <w:rPr>
          <w:rFonts w:ascii="Arial" w:hAnsi="Arial" w:cs="Arial"/>
          <w:bCs/>
          <w:sz w:val="16"/>
          <w:szCs w:val="16"/>
          <w:lang w:eastAsia="ja-JP"/>
        </w:rPr>
        <w:tab/>
        <w:t>Rel-16</w:t>
      </w:r>
      <w:r w:rsidRPr="00DD47B0">
        <w:rPr>
          <w:rFonts w:ascii="Arial" w:hAnsi="Arial" w:cs="Arial"/>
          <w:bCs/>
          <w:sz w:val="16"/>
          <w:szCs w:val="16"/>
          <w:lang w:eastAsia="ja-JP"/>
        </w:rPr>
        <w:tab/>
        <w:t>38.331</w:t>
      </w:r>
    </w:p>
    <w:p w14:paraId="789CAFA2" w14:textId="11A6EECE"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R2-2004908</w:t>
      </w:r>
      <w:r w:rsidRPr="00DD47B0">
        <w:rPr>
          <w:rFonts w:ascii="Arial" w:hAnsi="Arial" w:cs="Arial"/>
          <w:bCs/>
          <w:sz w:val="16"/>
          <w:szCs w:val="16"/>
          <w:lang w:eastAsia="ja-JP"/>
        </w:rPr>
        <w:tab/>
        <w:t>Introduction of MPE reporting for FR2</w:t>
      </w:r>
      <w:r w:rsidRPr="00DD47B0">
        <w:rPr>
          <w:rFonts w:ascii="Arial" w:hAnsi="Arial" w:cs="Arial"/>
          <w:bCs/>
          <w:sz w:val="16"/>
          <w:szCs w:val="16"/>
          <w:lang w:eastAsia="ja-JP"/>
        </w:rPr>
        <w:tab/>
        <w:t>Nokia, Nokia Shanghai Bell</w:t>
      </w:r>
      <w:r w:rsidRPr="00DD47B0">
        <w:rPr>
          <w:rFonts w:ascii="Arial" w:hAnsi="Arial" w:cs="Arial"/>
          <w:bCs/>
          <w:sz w:val="16"/>
          <w:szCs w:val="16"/>
          <w:lang w:eastAsia="ja-JP"/>
        </w:rPr>
        <w:tab/>
        <w:t>CR</w:t>
      </w:r>
      <w:r w:rsidRPr="00DD47B0">
        <w:rPr>
          <w:rFonts w:ascii="Arial" w:hAnsi="Arial" w:cs="Arial"/>
          <w:bCs/>
          <w:sz w:val="16"/>
          <w:szCs w:val="16"/>
          <w:lang w:eastAsia="ja-JP"/>
        </w:rPr>
        <w:tab/>
        <w:t>Rel-16</w:t>
      </w:r>
      <w:r w:rsidRPr="00DD47B0">
        <w:rPr>
          <w:rFonts w:ascii="Arial" w:hAnsi="Arial" w:cs="Arial"/>
          <w:bCs/>
          <w:sz w:val="16"/>
          <w:szCs w:val="16"/>
          <w:lang w:eastAsia="ja-JP"/>
        </w:rPr>
        <w:tab/>
        <w:t>38.321</w:t>
      </w:r>
    </w:p>
    <w:p w14:paraId="4C240B62" w14:textId="73E53CEB"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R2-2004909</w:t>
      </w:r>
      <w:r w:rsidRPr="00DD47B0">
        <w:rPr>
          <w:rFonts w:ascii="Arial" w:hAnsi="Arial" w:cs="Arial"/>
          <w:bCs/>
          <w:sz w:val="16"/>
          <w:szCs w:val="16"/>
          <w:lang w:eastAsia="ja-JP"/>
        </w:rPr>
        <w:tab/>
        <w:t>Introduction of MPE reporting for FR2</w:t>
      </w:r>
      <w:r w:rsidRPr="00DD47B0">
        <w:rPr>
          <w:rFonts w:ascii="Arial" w:hAnsi="Arial" w:cs="Arial"/>
          <w:bCs/>
          <w:sz w:val="16"/>
          <w:szCs w:val="16"/>
          <w:lang w:eastAsia="ja-JP"/>
        </w:rPr>
        <w:tab/>
        <w:t>Nokia, Nokia Shanghai Bell</w:t>
      </w:r>
      <w:r w:rsidRPr="00DD47B0">
        <w:rPr>
          <w:rFonts w:ascii="Arial" w:hAnsi="Arial" w:cs="Arial"/>
          <w:bCs/>
          <w:sz w:val="16"/>
          <w:szCs w:val="16"/>
          <w:lang w:eastAsia="ja-JP"/>
        </w:rPr>
        <w:tab/>
        <w:t>CR</w:t>
      </w:r>
      <w:r w:rsidRPr="00DD47B0">
        <w:rPr>
          <w:rFonts w:ascii="Arial" w:hAnsi="Arial" w:cs="Arial"/>
          <w:bCs/>
          <w:sz w:val="16"/>
          <w:szCs w:val="16"/>
          <w:lang w:eastAsia="ja-JP"/>
        </w:rPr>
        <w:tab/>
        <w:t>Rel-16</w:t>
      </w:r>
      <w:r w:rsidRPr="00DD47B0">
        <w:rPr>
          <w:rFonts w:ascii="Arial" w:hAnsi="Arial" w:cs="Arial"/>
          <w:bCs/>
          <w:sz w:val="16"/>
          <w:szCs w:val="16"/>
          <w:lang w:eastAsia="ja-JP"/>
        </w:rPr>
        <w:tab/>
        <w:t>38.306</w:t>
      </w:r>
    </w:p>
    <w:p w14:paraId="3C5EFCC1" w14:textId="202B24E7"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R2-2004910</w:t>
      </w:r>
      <w:r w:rsidRPr="00DD47B0">
        <w:rPr>
          <w:rFonts w:ascii="Arial" w:hAnsi="Arial" w:cs="Arial"/>
          <w:bCs/>
          <w:sz w:val="16"/>
          <w:szCs w:val="16"/>
          <w:lang w:eastAsia="ja-JP"/>
        </w:rPr>
        <w:tab/>
        <w:t>Introduction of MPE reporting for FR2</w:t>
      </w:r>
      <w:r w:rsidRPr="00DD47B0">
        <w:rPr>
          <w:rFonts w:ascii="Arial" w:hAnsi="Arial" w:cs="Arial"/>
          <w:bCs/>
          <w:sz w:val="16"/>
          <w:szCs w:val="16"/>
          <w:lang w:eastAsia="ja-JP"/>
        </w:rPr>
        <w:tab/>
        <w:t>Nokia, Nokia Shanghai Bell</w:t>
      </w:r>
      <w:r w:rsidRPr="00DD47B0">
        <w:rPr>
          <w:rFonts w:ascii="Arial" w:hAnsi="Arial" w:cs="Arial"/>
          <w:bCs/>
          <w:sz w:val="16"/>
          <w:szCs w:val="16"/>
          <w:lang w:eastAsia="ja-JP"/>
        </w:rPr>
        <w:tab/>
        <w:t>CR</w:t>
      </w:r>
      <w:r w:rsidRPr="00DD47B0">
        <w:rPr>
          <w:rFonts w:ascii="Arial" w:hAnsi="Arial" w:cs="Arial"/>
          <w:bCs/>
          <w:sz w:val="16"/>
          <w:szCs w:val="16"/>
          <w:lang w:eastAsia="ja-JP"/>
        </w:rPr>
        <w:tab/>
        <w:t>Rel-16</w:t>
      </w:r>
      <w:r w:rsidRPr="00DD47B0">
        <w:rPr>
          <w:rFonts w:ascii="Arial" w:hAnsi="Arial" w:cs="Arial"/>
          <w:bCs/>
          <w:sz w:val="16"/>
          <w:szCs w:val="16"/>
          <w:lang w:eastAsia="ja-JP"/>
        </w:rPr>
        <w:tab/>
        <w:t>38.300</w:t>
      </w:r>
    </w:p>
    <w:p w14:paraId="32337787" w14:textId="7B22EE86"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R2-2004932</w:t>
      </w:r>
      <w:r w:rsidRPr="00DD47B0">
        <w:rPr>
          <w:rFonts w:ascii="Arial" w:hAnsi="Arial" w:cs="Arial"/>
          <w:bCs/>
          <w:sz w:val="16"/>
          <w:szCs w:val="16"/>
          <w:lang w:eastAsia="ja-JP"/>
        </w:rPr>
        <w:tab/>
        <w:t>Discussion on MPE enhancements</w:t>
      </w:r>
      <w:r w:rsidRPr="00DD47B0">
        <w:rPr>
          <w:rFonts w:ascii="Arial" w:hAnsi="Arial" w:cs="Arial"/>
          <w:bCs/>
          <w:sz w:val="16"/>
          <w:szCs w:val="16"/>
          <w:lang w:eastAsia="ja-JP"/>
        </w:rPr>
        <w:tab/>
        <w:t>Ericsson</w:t>
      </w:r>
      <w:r w:rsidRPr="00DD47B0">
        <w:rPr>
          <w:rFonts w:ascii="Arial" w:hAnsi="Arial" w:cs="Arial"/>
          <w:bCs/>
          <w:sz w:val="16"/>
          <w:szCs w:val="16"/>
          <w:lang w:eastAsia="ja-JP"/>
        </w:rPr>
        <w:tab/>
        <w:t>discussion</w:t>
      </w:r>
    </w:p>
    <w:p w14:paraId="06257502" w14:textId="2B262461"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R2-2004936</w:t>
      </w:r>
      <w:r w:rsidRPr="00DD47B0">
        <w:rPr>
          <w:rFonts w:ascii="Arial" w:hAnsi="Arial" w:cs="Arial"/>
          <w:bCs/>
          <w:sz w:val="16"/>
          <w:szCs w:val="16"/>
          <w:lang w:eastAsia="ja-JP"/>
        </w:rPr>
        <w:tab/>
        <w:t>Implementing MPE enhancements</w:t>
      </w:r>
      <w:r w:rsidRPr="00DD47B0">
        <w:rPr>
          <w:rFonts w:ascii="Arial" w:hAnsi="Arial" w:cs="Arial"/>
          <w:bCs/>
          <w:sz w:val="16"/>
          <w:szCs w:val="16"/>
          <w:lang w:eastAsia="ja-JP"/>
        </w:rPr>
        <w:tab/>
        <w:t>Ericsson</w:t>
      </w:r>
      <w:r w:rsidRPr="00DD47B0">
        <w:rPr>
          <w:rFonts w:ascii="Arial" w:hAnsi="Arial" w:cs="Arial"/>
          <w:bCs/>
          <w:sz w:val="16"/>
          <w:szCs w:val="16"/>
          <w:lang w:eastAsia="ja-JP"/>
        </w:rPr>
        <w:tab/>
        <w:t>CR</w:t>
      </w:r>
      <w:r w:rsidRPr="00DD47B0">
        <w:rPr>
          <w:rFonts w:ascii="Arial" w:hAnsi="Arial" w:cs="Arial"/>
          <w:bCs/>
          <w:sz w:val="16"/>
          <w:szCs w:val="16"/>
          <w:lang w:eastAsia="ja-JP"/>
        </w:rPr>
        <w:tab/>
        <w:t>Rel-16</w:t>
      </w:r>
      <w:r w:rsidRPr="00DD47B0">
        <w:rPr>
          <w:rFonts w:ascii="Arial" w:hAnsi="Arial" w:cs="Arial"/>
          <w:bCs/>
          <w:sz w:val="16"/>
          <w:szCs w:val="16"/>
          <w:lang w:eastAsia="ja-JP"/>
        </w:rPr>
        <w:tab/>
        <w:t>38.321</w:t>
      </w:r>
    </w:p>
    <w:p w14:paraId="714E7354" w14:textId="703EBE1B"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lastRenderedPageBreak/>
        <w:t>R2-2004938</w:t>
      </w:r>
      <w:r w:rsidRPr="00DD47B0">
        <w:rPr>
          <w:rFonts w:ascii="Arial" w:hAnsi="Arial" w:cs="Arial"/>
          <w:bCs/>
          <w:sz w:val="16"/>
          <w:szCs w:val="16"/>
          <w:lang w:eastAsia="ja-JP"/>
        </w:rPr>
        <w:tab/>
        <w:t>Implementing MPE enhancements</w:t>
      </w:r>
      <w:r w:rsidRPr="00DD47B0">
        <w:rPr>
          <w:rFonts w:ascii="Arial" w:hAnsi="Arial" w:cs="Arial"/>
          <w:bCs/>
          <w:sz w:val="16"/>
          <w:szCs w:val="16"/>
          <w:lang w:eastAsia="ja-JP"/>
        </w:rPr>
        <w:tab/>
        <w:t>Ericsson</w:t>
      </w:r>
      <w:r w:rsidRPr="00DD47B0">
        <w:rPr>
          <w:rFonts w:ascii="Arial" w:hAnsi="Arial" w:cs="Arial"/>
          <w:bCs/>
          <w:sz w:val="16"/>
          <w:szCs w:val="16"/>
          <w:lang w:eastAsia="ja-JP"/>
        </w:rPr>
        <w:tab/>
        <w:t>CR</w:t>
      </w:r>
      <w:r w:rsidRPr="00DD47B0">
        <w:rPr>
          <w:rFonts w:ascii="Arial" w:hAnsi="Arial" w:cs="Arial"/>
          <w:bCs/>
          <w:sz w:val="16"/>
          <w:szCs w:val="16"/>
          <w:lang w:eastAsia="ja-JP"/>
        </w:rPr>
        <w:tab/>
        <w:t>Rel-16</w:t>
      </w:r>
      <w:r w:rsidRPr="00DD47B0">
        <w:rPr>
          <w:rFonts w:ascii="Arial" w:hAnsi="Arial" w:cs="Arial"/>
          <w:bCs/>
          <w:sz w:val="16"/>
          <w:szCs w:val="16"/>
          <w:lang w:eastAsia="ja-JP"/>
        </w:rPr>
        <w:tab/>
        <w:t>38.331</w:t>
      </w:r>
      <w:r w:rsidRPr="00DD47B0">
        <w:rPr>
          <w:rFonts w:ascii="Arial" w:hAnsi="Arial" w:cs="Arial"/>
          <w:bCs/>
          <w:sz w:val="16"/>
          <w:szCs w:val="16"/>
          <w:lang w:eastAsia="ja-JP"/>
        </w:rPr>
        <w:tab/>
      </w:r>
    </w:p>
    <w:p w14:paraId="32100829" w14:textId="0F523EC4"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R2-2004939</w:t>
      </w:r>
      <w:r w:rsidRPr="00DD47B0">
        <w:rPr>
          <w:rFonts w:ascii="Arial" w:hAnsi="Arial" w:cs="Arial"/>
          <w:bCs/>
          <w:sz w:val="16"/>
          <w:szCs w:val="16"/>
          <w:lang w:eastAsia="ja-JP"/>
        </w:rPr>
        <w:tab/>
        <w:t>Implementing MPE enhancements</w:t>
      </w:r>
      <w:r w:rsidRPr="00DD47B0">
        <w:rPr>
          <w:rFonts w:ascii="Arial" w:hAnsi="Arial" w:cs="Arial"/>
          <w:bCs/>
          <w:sz w:val="16"/>
          <w:szCs w:val="16"/>
          <w:lang w:eastAsia="ja-JP"/>
        </w:rPr>
        <w:tab/>
        <w:t>Ericsson</w:t>
      </w:r>
      <w:r w:rsidRPr="00DD47B0">
        <w:rPr>
          <w:rFonts w:ascii="Arial" w:hAnsi="Arial" w:cs="Arial"/>
          <w:bCs/>
          <w:sz w:val="16"/>
          <w:szCs w:val="16"/>
          <w:lang w:eastAsia="ja-JP"/>
        </w:rPr>
        <w:tab/>
        <w:t>CR</w:t>
      </w:r>
      <w:r w:rsidRPr="00DD47B0">
        <w:rPr>
          <w:rFonts w:ascii="Arial" w:hAnsi="Arial" w:cs="Arial"/>
          <w:bCs/>
          <w:sz w:val="16"/>
          <w:szCs w:val="16"/>
          <w:lang w:eastAsia="ja-JP"/>
        </w:rPr>
        <w:tab/>
        <w:t>Rel-16</w:t>
      </w:r>
      <w:r w:rsidRPr="00DD47B0">
        <w:rPr>
          <w:rFonts w:ascii="Arial" w:hAnsi="Arial" w:cs="Arial"/>
          <w:bCs/>
          <w:sz w:val="16"/>
          <w:szCs w:val="16"/>
          <w:lang w:eastAsia="ja-JP"/>
        </w:rPr>
        <w:tab/>
        <w:t>38.306</w:t>
      </w:r>
    </w:p>
    <w:p w14:paraId="613E9382" w14:textId="427857BD"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R2-2005126</w:t>
      </w:r>
      <w:r w:rsidRPr="00DD47B0">
        <w:rPr>
          <w:rFonts w:ascii="Arial" w:hAnsi="Arial" w:cs="Arial"/>
          <w:bCs/>
          <w:sz w:val="16"/>
          <w:szCs w:val="16"/>
          <w:lang w:eastAsia="ja-JP"/>
        </w:rPr>
        <w:tab/>
        <w:t>Considerations on MPE enhancement FR2</w:t>
      </w:r>
      <w:r w:rsidRPr="00DD47B0">
        <w:rPr>
          <w:rFonts w:ascii="Arial" w:hAnsi="Arial" w:cs="Arial"/>
          <w:bCs/>
          <w:sz w:val="16"/>
          <w:szCs w:val="16"/>
          <w:lang w:eastAsia="ja-JP"/>
        </w:rPr>
        <w:tab/>
        <w:t xml:space="preserve">ZTE, </w:t>
      </w:r>
      <w:proofErr w:type="spellStart"/>
      <w:r w:rsidRPr="00DD47B0">
        <w:rPr>
          <w:rFonts w:ascii="Arial" w:hAnsi="Arial" w:cs="Arial"/>
          <w:bCs/>
          <w:sz w:val="16"/>
          <w:szCs w:val="16"/>
          <w:lang w:eastAsia="ja-JP"/>
        </w:rPr>
        <w:t>Sanechips</w:t>
      </w:r>
      <w:proofErr w:type="spellEnd"/>
      <w:r w:rsidRPr="00DD47B0">
        <w:rPr>
          <w:rFonts w:ascii="Arial" w:hAnsi="Arial" w:cs="Arial"/>
          <w:bCs/>
          <w:sz w:val="16"/>
          <w:szCs w:val="16"/>
          <w:lang w:eastAsia="ja-JP"/>
        </w:rPr>
        <w:tab/>
        <w:t>discussion</w:t>
      </w:r>
    </w:p>
    <w:p w14:paraId="1DCAD6F0" w14:textId="14E11B61"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R2-2005138</w:t>
      </w:r>
      <w:r w:rsidRPr="00DD47B0">
        <w:rPr>
          <w:rFonts w:ascii="Arial" w:hAnsi="Arial" w:cs="Arial"/>
          <w:bCs/>
          <w:sz w:val="16"/>
          <w:szCs w:val="16"/>
          <w:lang w:eastAsia="ja-JP"/>
        </w:rPr>
        <w:tab/>
        <w:t>L2/3 aspects of MPE mitigation</w:t>
      </w:r>
      <w:r w:rsidRPr="00DD47B0">
        <w:rPr>
          <w:rFonts w:ascii="Arial" w:hAnsi="Arial" w:cs="Arial"/>
          <w:bCs/>
          <w:sz w:val="16"/>
          <w:szCs w:val="16"/>
          <w:lang w:eastAsia="ja-JP"/>
        </w:rPr>
        <w:tab/>
      </w:r>
      <w:proofErr w:type="spellStart"/>
      <w:r w:rsidRPr="00DD47B0">
        <w:rPr>
          <w:rFonts w:ascii="Arial" w:hAnsi="Arial" w:cs="Arial"/>
          <w:bCs/>
          <w:sz w:val="16"/>
          <w:szCs w:val="16"/>
          <w:lang w:eastAsia="ja-JP"/>
        </w:rPr>
        <w:t>InterDigital</w:t>
      </w:r>
      <w:proofErr w:type="spellEnd"/>
      <w:r w:rsidRPr="00DD47B0">
        <w:rPr>
          <w:rFonts w:ascii="Arial" w:hAnsi="Arial" w:cs="Arial"/>
          <w:bCs/>
          <w:sz w:val="16"/>
          <w:szCs w:val="16"/>
          <w:lang w:eastAsia="ja-JP"/>
        </w:rPr>
        <w:tab/>
        <w:t>discussion</w:t>
      </w:r>
    </w:p>
    <w:p w14:paraId="1AE40CEA" w14:textId="66BF7F07"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R2-2005141</w:t>
      </w:r>
      <w:r w:rsidRPr="00DD47B0">
        <w:rPr>
          <w:rFonts w:ascii="Arial" w:hAnsi="Arial" w:cs="Arial"/>
          <w:bCs/>
          <w:sz w:val="16"/>
          <w:szCs w:val="16"/>
          <w:lang w:eastAsia="ja-JP"/>
        </w:rPr>
        <w:tab/>
        <w:t>Addition of MPE reporting</w:t>
      </w:r>
      <w:r w:rsidRPr="00DD47B0">
        <w:rPr>
          <w:rFonts w:ascii="Arial" w:hAnsi="Arial" w:cs="Arial"/>
          <w:bCs/>
          <w:sz w:val="16"/>
          <w:szCs w:val="16"/>
          <w:lang w:eastAsia="ja-JP"/>
        </w:rPr>
        <w:tab/>
      </w:r>
      <w:proofErr w:type="spellStart"/>
      <w:r w:rsidRPr="00DD47B0">
        <w:rPr>
          <w:rFonts w:ascii="Arial" w:hAnsi="Arial" w:cs="Arial"/>
          <w:bCs/>
          <w:sz w:val="16"/>
          <w:szCs w:val="16"/>
          <w:lang w:eastAsia="ja-JP"/>
        </w:rPr>
        <w:t>InterDigital</w:t>
      </w:r>
      <w:proofErr w:type="spellEnd"/>
      <w:r w:rsidRPr="00DD47B0">
        <w:rPr>
          <w:rFonts w:ascii="Arial" w:hAnsi="Arial" w:cs="Arial"/>
          <w:bCs/>
          <w:sz w:val="16"/>
          <w:szCs w:val="16"/>
          <w:lang w:eastAsia="ja-JP"/>
        </w:rPr>
        <w:tab/>
        <w:t>CR</w:t>
      </w:r>
      <w:r w:rsidRPr="00DD47B0">
        <w:rPr>
          <w:rFonts w:ascii="Arial" w:hAnsi="Arial" w:cs="Arial"/>
          <w:bCs/>
          <w:sz w:val="16"/>
          <w:szCs w:val="16"/>
          <w:lang w:eastAsia="ja-JP"/>
        </w:rPr>
        <w:tab/>
        <w:t>Rel-16</w:t>
      </w:r>
      <w:r w:rsidRPr="00DD47B0">
        <w:rPr>
          <w:rFonts w:ascii="Arial" w:hAnsi="Arial" w:cs="Arial"/>
          <w:bCs/>
          <w:sz w:val="16"/>
          <w:szCs w:val="16"/>
          <w:lang w:eastAsia="ja-JP"/>
        </w:rPr>
        <w:tab/>
        <w:t>38.321</w:t>
      </w:r>
    </w:p>
    <w:p w14:paraId="5B7929D3" w14:textId="2E4E75D9" w:rsidR="00DD47B0" w:rsidRDefault="00DD47B0" w:rsidP="003E3A1A">
      <w:pPr>
        <w:overflowPunct/>
        <w:autoSpaceDE/>
        <w:autoSpaceDN/>
        <w:snapToGrid w:val="0"/>
        <w:spacing w:after="0"/>
        <w:textAlignment w:val="auto"/>
        <w:rPr>
          <w:rFonts w:ascii="Arial" w:hAnsi="Arial" w:cs="Arial"/>
          <w:bCs/>
          <w:sz w:val="16"/>
          <w:szCs w:val="16"/>
          <w:lang w:eastAsia="ja-JP"/>
        </w:rPr>
      </w:pPr>
      <w:r w:rsidRPr="00DD47B0">
        <w:rPr>
          <w:rFonts w:ascii="Arial" w:hAnsi="Arial" w:cs="Arial"/>
          <w:bCs/>
          <w:sz w:val="16"/>
          <w:szCs w:val="16"/>
          <w:lang w:eastAsia="ja-JP"/>
        </w:rPr>
        <w:t>R2-2005151</w:t>
      </w:r>
      <w:r w:rsidRPr="00DD47B0">
        <w:rPr>
          <w:rFonts w:ascii="Arial" w:hAnsi="Arial" w:cs="Arial"/>
          <w:bCs/>
          <w:sz w:val="16"/>
          <w:szCs w:val="16"/>
          <w:lang w:eastAsia="ja-JP"/>
        </w:rPr>
        <w:tab/>
        <w:t xml:space="preserve">Addition of MPE reporting </w:t>
      </w:r>
      <w:r w:rsidRPr="00DD47B0">
        <w:rPr>
          <w:rFonts w:ascii="Arial" w:hAnsi="Arial" w:cs="Arial"/>
          <w:bCs/>
          <w:sz w:val="16"/>
          <w:szCs w:val="16"/>
          <w:lang w:eastAsia="ja-JP"/>
        </w:rPr>
        <w:tab/>
      </w:r>
      <w:proofErr w:type="spellStart"/>
      <w:r w:rsidRPr="00DD47B0">
        <w:rPr>
          <w:rFonts w:ascii="Arial" w:hAnsi="Arial" w:cs="Arial"/>
          <w:bCs/>
          <w:sz w:val="16"/>
          <w:szCs w:val="16"/>
          <w:lang w:eastAsia="ja-JP"/>
        </w:rPr>
        <w:t>InterDigital</w:t>
      </w:r>
      <w:proofErr w:type="spellEnd"/>
      <w:r w:rsidRPr="00DD47B0">
        <w:rPr>
          <w:rFonts w:ascii="Arial" w:hAnsi="Arial" w:cs="Arial"/>
          <w:bCs/>
          <w:sz w:val="16"/>
          <w:szCs w:val="16"/>
          <w:lang w:eastAsia="ja-JP"/>
        </w:rPr>
        <w:tab/>
        <w:t>CR</w:t>
      </w:r>
      <w:r w:rsidRPr="00DD47B0">
        <w:rPr>
          <w:rFonts w:ascii="Arial" w:hAnsi="Arial" w:cs="Arial"/>
          <w:bCs/>
          <w:sz w:val="16"/>
          <w:szCs w:val="16"/>
          <w:lang w:eastAsia="ja-JP"/>
        </w:rPr>
        <w:tab/>
        <w:t>Rel-16</w:t>
      </w:r>
      <w:r w:rsidRPr="00DD47B0">
        <w:rPr>
          <w:rFonts w:ascii="Arial" w:hAnsi="Arial" w:cs="Arial"/>
          <w:bCs/>
          <w:sz w:val="16"/>
          <w:szCs w:val="16"/>
          <w:lang w:eastAsia="ja-JP"/>
        </w:rPr>
        <w:tab/>
        <w:t>38.331</w:t>
      </w:r>
    </w:p>
    <w:p w14:paraId="434FBBB4" w14:textId="117F266D" w:rsidR="00DD47B0" w:rsidRDefault="00295456" w:rsidP="003E3A1A">
      <w:pPr>
        <w:overflowPunct/>
        <w:autoSpaceDE/>
        <w:autoSpaceDN/>
        <w:snapToGrid w:val="0"/>
        <w:spacing w:after="0"/>
        <w:textAlignment w:val="auto"/>
        <w:rPr>
          <w:rFonts w:ascii="Arial" w:hAnsi="Arial" w:cs="Arial"/>
          <w:bCs/>
          <w:sz w:val="16"/>
          <w:szCs w:val="16"/>
          <w:lang w:eastAsia="ja-JP"/>
        </w:rPr>
      </w:pPr>
      <w:r w:rsidRPr="00295456">
        <w:rPr>
          <w:rFonts w:ascii="Arial" w:hAnsi="Arial" w:cs="Arial"/>
          <w:bCs/>
          <w:sz w:val="16"/>
          <w:szCs w:val="16"/>
          <w:lang w:eastAsia="ja-JP"/>
        </w:rPr>
        <w:t>R2-2006300</w:t>
      </w:r>
      <w:r w:rsidRPr="00295456">
        <w:rPr>
          <w:rFonts w:ascii="Arial" w:hAnsi="Arial" w:cs="Arial"/>
          <w:bCs/>
          <w:sz w:val="16"/>
          <w:szCs w:val="16"/>
          <w:lang w:eastAsia="ja-JP"/>
        </w:rPr>
        <w:tab/>
        <w:t>[AT110e][030][Other] FR2 MPE (interdigital)</w:t>
      </w:r>
      <w:r w:rsidRPr="00295456">
        <w:rPr>
          <w:rFonts w:ascii="Arial" w:hAnsi="Arial" w:cs="Arial"/>
          <w:bCs/>
          <w:sz w:val="16"/>
          <w:szCs w:val="16"/>
          <w:lang w:eastAsia="ja-JP"/>
        </w:rPr>
        <w:tab/>
      </w:r>
      <w:proofErr w:type="spellStart"/>
      <w:r w:rsidRPr="00295456">
        <w:rPr>
          <w:rFonts w:ascii="Arial" w:hAnsi="Arial" w:cs="Arial"/>
          <w:bCs/>
          <w:sz w:val="16"/>
          <w:szCs w:val="16"/>
          <w:lang w:eastAsia="ja-JP"/>
        </w:rPr>
        <w:t>InterDigital</w:t>
      </w:r>
      <w:proofErr w:type="spellEnd"/>
      <w:r w:rsidRPr="00295456">
        <w:rPr>
          <w:rFonts w:ascii="Arial" w:hAnsi="Arial" w:cs="Arial"/>
          <w:bCs/>
          <w:sz w:val="16"/>
          <w:szCs w:val="16"/>
          <w:lang w:eastAsia="ja-JP"/>
        </w:rPr>
        <w:tab/>
        <w:t>discussion</w:t>
      </w:r>
    </w:p>
    <w:p w14:paraId="2A1E4A77" w14:textId="77777777" w:rsidR="00295456" w:rsidRPr="00295456" w:rsidRDefault="00295456" w:rsidP="00295456">
      <w:pPr>
        <w:overflowPunct/>
        <w:autoSpaceDE/>
        <w:autoSpaceDN/>
        <w:snapToGrid w:val="0"/>
        <w:spacing w:after="0"/>
        <w:textAlignment w:val="auto"/>
        <w:rPr>
          <w:rFonts w:ascii="Arial" w:hAnsi="Arial" w:cs="Arial"/>
          <w:bCs/>
          <w:sz w:val="16"/>
          <w:szCs w:val="16"/>
          <w:lang w:eastAsia="ja-JP"/>
        </w:rPr>
      </w:pPr>
      <w:r w:rsidRPr="00295456">
        <w:rPr>
          <w:rFonts w:ascii="Arial" w:hAnsi="Arial" w:cs="Arial"/>
          <w:bCs/>
          <w:sz w:val="16"/>
          <w:szCs w:val="16"/>
          <w:lang w:eastAsia="ja-JP"/>
        </w:rPr>
        <w:t>R2-2004583</w:t>
      </w:r>
      <w:r w:rsidRPr="00295456">
        <w:rPr>
          <w:rFonts w:ascii="Arial" w:hAnsi="Arial" w:cs="Arial"/>
          <w:bCs/>
          <w:sz w:val="16"/>
          <w:szCs w:val="16"/>
          <w:lang w:eastAsia="ja-JP"/>
        </w:rPr>
        <w:tab/>
        <w:t>UE capability for single entry PHR with P bit</w:t>
      </w:r>
      <w:r w:rsidRPr="00295456">
        <w:rPr>
          <w:rFonts w:ascii="Arial" w:hAnsi="Arial" w:cs="Arial"/>
          <w:bCs/>
          <w:sz w:val="16"/>
          <w:szCs w:val="16"/>
          <w:lang w:eastAsia="ja-JP"/>
        </w:rPr>
        <w:tab/>
        <w:t>OPPO, Ericsson, MediaTek Inc., Nokia, Nokia Shanghai Bell, vivo, ZTE, Xiaomi</w:t>
      </w:r>
      <w:r w:rsidRPr="00295456">
        <w:rPr>
          <w:rFonts w:ascii="Arial" w:hAnsi="Arial" w:cs="Arial"/>
          <w:bCs/>
          <w:sz w:val="16"/>
          <w:szCs w:val="16"/>
          <w:lang w:eastAsia="ja-JP"/>
        </w:rPr>
        <w:tab/>
        <w:t>CR</w:t>
      </w:r>
      <w:r w:rsidRPr="00295456">
        <w:rPr>
          <w:rFonts w:ascii="Arial" w:hAnsi="Arial" w:cs="Arial"/>
          <w:bCs/>
          <w:sz w:val="16"/>
          <w:szCs w:val="16"/>
          <w:lang w:eastAsia="ja-JP"/>
        </w:rPr>
        <w:tab/>
        <w:t>Rel-16</w:t>
      </w:r>
      <w:r w:rsidRPr="00295456">
        <w:rPr>
          <w:rFonts w:ascii="Arial" w:hAnsi="Arial" w:cs="Arial"/>
          <w:bCs/>
          <w:sz w:val="16"/>
          <w:szCs w:val="16"/>
          <w:lang w:eastAsia="ja-JP"/>
        </w:rPr>
        <w:tab/>
        <w:t>38.331</w:t>
      </w:r>
      <w:r w:rsidRPr="00295456">
        <w:rPr>
          <w:rFonts w:ascii="Arial" w:hAnsi="Arial" w:cs="Arial"/>
          <w:bCs/>
          <w:sz w:val="16"/>
          <w:szCs w:val="16"/>
          <w:lang w:eastAsia="ja-JP"/>
        </w:rPr>
        <w:tab/>
        <w:t>16.0.0</w:t>
      </w:r>
      <w:r w:rsidRPr="00295456">
        <w:rPr>
          <w:rFonts w:ascii="Arial" w:hAnsi="Arial" w:cs="Arial"/>
          <w:bCs/>
          <w:sz w:val="16"/>
          <w:szCs w:val="16"/>
          <w:lang w:eastAsia="ja-JP"/>
        </w:rPr>
        <w:tab/>
        <w:t>1589</w:t>
      </w:r>
      <w:r w:rsidRPr="00295456">
        <w:rPr>
          <w:rFonts w:ascii="Arial" w:hAnsi="Arial" w:cs="Arial"/>
          <w:bCs/>
          <w:sz w:val="16"/>
          <w:szCs w:val="16"/>
          <w:lang w:eastAsia="ja-JP"/>
        </w:rPr>
        <w:tab/>
        <w:t>1</w:t>
      </w:r>
      <w:r w:rsidRPr="00295456">
        <w:rPr>
          <w:rFonts w:ascii="Arial" w:hAnsi="Arial" w:cs="Arial"/>
          <w:bCs/>
          <w:sz w:val="16"/>
          <w:szCs w:val="16"/>
          <w:lang w:eastAsia="ja-JP"/>
        </w:rPr>
        <w:tab/>
        <w:t>F</w:t>
      </w:r>
      <w:r w:rsidRPr="00295456">
        <w:rPr>
          <w:rFonts w:ascii="Arial" w:hAnsi="Arial" w:cs="Arial"/>
          <w:bCs/>
          <w:sz w:val="16"/>
          <w:szCs w:val="16"/>
          <w:lang w:eastAsia="ja-JP"/>
        </w:rPr>
        <w:tab/>
        <w:t>TEI16</w:t>
      </w:r>
      <w:r w:rsidRPr="00295456">
        <w:rPr>
          <w:rFonts w:ascii="Arial" w:hAnsi="Arial" w:cs="Arial"/>
          <w:bCs/>
          <w:sz w:val="16"/>
          <w:szCs w:val="16"/>
          <w:lang w:eastAsia="ja-JP"/>
        </w:rPr>
        <w:tab/>
        <w:t>R2-2004214</w:t>
      </w:r>
    </w:p>
    <w:p w14:paraId="3BBC6CA6" w14:textId="77777777" w:rsidR="00295456" w:rsidRPr="00295456" w:rsidRDefault="00295456" w:rsidP="00295456">
      <w:pPr>
        <w:overflowPunct/>
        <w:autoSpaceDE/>
        <w:autoSpaceDN/>
        <w:snapToGrid w:val="0"/>
        <w:spacing w:after="0"/>
        <w:textAlignment w:val="auto"/>
        <w:rPr>
          <w:rFonts w:ascii="Arial" w:hAnsi="Arial" w:cs="Arial"/>
          <w:bCs/>
          <w:sz w:val="16"/>
          <w:szCs w:val="16"/>
          <w:lang w:eastAsia="ja-JP"/>
        </w:rPr>
      </w:pPr>
      <w:r w:rsidRPr="00295456">
        <w:rPr>
          <w:rFonts w:ascii="Arial" w:hAnsi="Arial" w:cs="Arial"/>
          <w:bCs/>
          <w:sz w:val="16"/>
          <w:szCs w:val="16"/>
          <w:lang w:eastAsia="ja-JP"/>
        </w:rPr>
        <w:t>R2-2004584</w:t>
      </w:r>
      <w:r w:rsidRPr="00295456">
        <w:rPr>
          <w:rFonts w:ascii="Arial" w:hAnsi="Arial" w:cs="Arial"/>
          <w:bCs/>
          <w:sz w:val="16"/>
          <w:szCs w:val="16"/>
          <w:lang w:eastAsia="ja-JP"/>
        </w:rPr>
        <w:tab/>
        <w:t>UE capability for single entry PHR with P bit</w:t>
      </w:r>
      <w:r w:rsidRPr="00295456">
        <w:rPr>
          <w:rFonts w:ascii="Arial" w:hAnsi="Arial" w:cs="Arial"/>
          <w:bCs/>
          <w:sz w:val="16"/>
          <w:szCs w:val="16"/>
          <w:lang w:eastAsia="ja-JP"/>
        </w:rPr>
        <w:tab/>
        <w:t>OPPO, Ericsson, MediaTek Inc., Nokia, Nokia Shanghai Bell, vivo, ZTE, Xiaomi</w:t>
      </w:r>
      <w:r w:rsidRPr="00295456">
        <w:rPr>
          <w:rFonts w:ascii="Arial" w:hAnsi="Arial" w:cs="Arial"/>
          <w:bCs/>
          <w:sz w:val="16"/>
          <w:szCs w:val="16"/>
          <w:lang w:eastAsia="ja-JP"/>
        </w:rPr>
        <w:tab/>
        <w:t>CR</w:t>
      </w:r>
      <w:r w:rsidRPr="00295456">
        <w:rPr>
          <w:rFonts w:ascii="Arial" w:hAnsi="Arial" w:cs="Arial"/>
          <w:bCs/>
          <w:sz w:val="16"/>
          <w:szCs w:val="16"/>
          <w:lang w:eastAsia="ja-JP"/>
        </w:rPr>
        <w:tab/>
        <w:t>Rel-16</w:t>
      </w:r>
      <w:r w:rsidRPr="00295456">
        <w:rPr>
          <w:rFonts w:ascii="Arial" w:hAnsi="Arial" w:cs="Arial"/>
          <w:bCs/>
          <w:sz w:val="16"/>
          <w:szCs w:val="16"/>
          <w:lang w:eastAsia="ja-JP"/>
        </w:rPr>
        <w:tab/>
        <w:t>38.306</w:t>
      </w:r>
      <w:r w:rsidRPr="00295456">
        <w:rPr>
          <w:rFonts w:ascii="Arial" w:hAnsi="Arial" w:cs="Arial"/>
          <w:bCs/>
          <w:sz w:val="16"/>
          <w:szCs w:val="16"/>
          <w:lang w:eastAsia="ja-JP"/>
        </w:rPr>
        <w:tab/>
        <w:t>16.0.0</w:t>
      </w:r>
      <w:r w:rsidRPr="00295456">
        <w:rPr>
          <w:rFonts w:ascii="Arial" w:hAnsi="Arial" w:cs="Arial"/>
          <w:bCs/>
          <w:sz w:val="16"/>
          <w:szCs w:val="16"/>
          <w:lang w:eastAsia="ja-JP"/>
        </w:rPr>
        <w:tab/>
        <w:t>0296</w:t>
      </w:r>
      <w:r w:rsidRPr="00295456">
        <w:rPr>
          <w:rFonts w:ascii="Arial" w:hAnsi="Arial" w:cs="Arial"/>
          <w:bCs/>
          <w:sz w:val="16"/>
          <w:szCs w:val="16"/>
          <w:lang w:eastAsia="ja-JP"/>
        </w:rPr>
        <w:tab/>
        <w:t>1</w:t>
      </w:r>
      <w:r w:rsidRPr="00295456">
        <w:rPr>
          <w:rFonts w:ascii="Arial" w:hAnsi="Arial" w:cs="Arial"/>
          <w:bCs/>
          <w:sz w:val="16"/>
          <w:szCs w:val="16"/>
          <w:lang w:eastAsia="ja-JP"/>
        </w:rPr>
        <w:tab/>
        <w:t>F</w:t>
      </w:r>
      <w:r w:rsidRPr="00295456">
        <w:rPr>
          <w:rFonts w:ascii="Arial" w:hAnsi="Arial" w:cs="Arial"/>
          <w:bCs/>
          <w:sz w:val="16"/>
          <w:szCs w:val="16"/>
          <w:lang w:eastAsia="ja-JP"/>
        </w:rPr>
        <w:tab/>
        <w:t>TEI16</w:t>
      </w:r>
      <w:r w:rsidRPr="00295456">
        <w:rPr>
          <w:rFonts w:ascii="Arial" w:hAnsi="Arial" w:cs="Arial"/>
          <w:bCs/>
          <w:sz w:val="16"/>
          <w:szCs w:val="16"/>
          <w:lang w:eastAsia="ja-JP"/>
        </w:rPr>
        <w:tab/>
        <w:t>R2-2004215</w:t>
      </w:r>
    </w:p>
    <w:p w14:paraId="70DC8D27" w14:textId="65EE3609" w:rsidR="00295456" w:rsidRDefault="00295456" w:rsidP="00295456">
      <w:pPr>
        <w:overflowPunct/>
        <w:autoSpaceDE/>
        <w:autoSpaceDN/>
        <w:snapToGrid w:val="0"/>
        <w:spacing w:after="0"/>
        <w:textAlignment w:val="auto"/>
        <w:rPr>
          <w:rFonts w:ascii="Arial" w:hAnsi="Arial" w:cs="Arial"/>
          <w:bCs/>
          <w:sz w:val="16"/>
          <w:szCs w:val="16"/>
          <w:lang w:eastAsia="ja-JP"/>
        </w:rPr>
      </w:pPr>
      <w:r w:rsidRPr="00295456">
        <w:rPr>
          <w:rFonts w:ascii="Arial" w:hAnsi="Arial" w:cs="Arial"/>
          <w:bCs/>
          <w:sz w:val="16"/>
          <w:szCs w:val="16"/>
          <w:lang w:eastAsia="ja-JP"/>
        </w:rPr>
        <w:t>R2-2004883</w:t>
      </w:r>
      <w:r w:rsidRPr="00295456">
        <w:rPr>
          <w:rFonts w:ascii="Arial" w:hAnsi="Arial" w:cs="Arial"/>
          <w:bCs/>
          <w:sz w:val="16"/>
          <w:szCs w:val="16"/>
          <w:lang w:eastAsia="ja-JP"/>
        </w:rPr>
        <w:tab/>
        <w:t>P bit for Single Entry PHR</w:t>
      </w:r>
      <w:r w:rsidRPr="00295456">
        <w:rPr>
          <w:rFonts w:ascii="Arial" w:hAnsi="Arial" w:cs="Arial"/>
          <w:bCs/>
          <w:sz w:val="16"/>
          <w:szCs w:val="16"/>
          <w:lang w:eastAsia="ja-JP"/>
        </w:rPr>
        <w:tab/>
        <w:t>Nokia, Nokia Shanghai Bell, Apple, Ericsson, Lenovo, MediaTek Inc., NTT DOCOMO, INC., OPPO</w:t>
      </w:r>
      <w:r w:rsidRPr="00295456">
        <w:rPr>
          <w:rFonts w:ascii="Arial" w:hAnsi="Arial" w:cs="Arial"/>
          <w:bCs/>
          <w:sz w:val="16"/>
          <w:szCs w:val="16"/>
          <w:lang w:eastAsia="ja-JP"/>
        </w:rPr>
        <w:tab/>
        <w:t>CR</w:t>
      </w:r>
      <w:r w:rsidRPr="00295456">
        <w:rPr>
          <w:rFonts w:ascii="Arial" w:hAnsi="Arial" w:cs="Arial"/>
          <w:bCs/>
          <w:sz w:val="16"/>
          <w:szCs w:val="16"/>
          <w:lang w:eastAsia="ja-JP"/>
        </w:rPr>
        <w:tab/>
        <w:t>Rel-16</w:t>
      </w:r>
      <w:r w:rsidRPr="00295456">
        <w:rPr>
          <w:rFonts w:ascii="Arial" w:hAnsi="Arial" w:cs="Arial"/>
          <w:bCs/>
          <w:sz w:val="16"/>
          <w:szCs w:val="16"/>
          <w:lang w:eastAsia="ja-JP"/>
        </w:rPr>
        <w:tab/>
        <w:t>38.321</w:t>
      </w:r>
      <w:r w:rsidRPr="00295456">
        <w:rPr>
          <w:rFonts w:ascii="Arial" w:hAnsi="Arial" w:cs="Arial"/>
          <w:bCs/>
          <w:sz w:val="16"/>
          <w:szCs w:val="16"/>
          <w:lang w:eastAsia="ja-JP"/>
        </w:rPr>
        <w:tab/>
        <w:t>16.0.0</w:t>
      </w:r>
      <w:r w:rsidRPr="00295456">
        <w:rPr>
          <w:rFonts w:ascii="Arial" w:hAnsi="Arial" w:cs="Arial"/>
          <w:bCs/>
          <w:sz w:val="16"/>
          <w:szCs w:val="16"/>
          <w:lang w:eastAsia="ja-JP"/>
        </w:rPr>
        <w:tab/>
        <w:t>0716</w:t>
      </w:r>
      <w:r w:rsidRPr="00295456">
        <w:rPr>
          <w:rFonts w:ascii="Arial" w:hAnsi="Arial" w:cs="Arial"/>
          <w:bCs/>
          <w:sz w:val="16"/>
          <w:szCs w:val="16"/>
          <w:lang w:eastAsia="ja-JP"/>
        </w:rPr>
        <w:tab/>
        <w:t>1</w:t>
      </w:r>
      <w:r w:rsidRPr="00295456">
        <w:rPr>
          <w:rFonts w:ascii="Arial" w:hAnsi="Arial" w:cs="Arial"/>
          <w:bCs/>
          <w:sz w:val="16"/>
          <w:szCs w:val="16"/>
          <w:lang w:eastAsia="ja-JP"/>
        </w:rPr>
        <w:tab/>
        <w:t>F</w:t>
      </w:r>
      <w:r w:rsidRPr="00295456">
        <w:rPr>
          <w:rFonts w:ascii="Arial" w:hAnsi="Arial" w:cs="Arial"/>
          <w:bCs/>
          <w:sz w:val="16"/>
          <w:szCs w:val="16"/>
          <w:lang w:eastAsia="ja-JP"/>
        </w:rPr>
        <w:tab/>
        <w:t>TEI16</w:t>
      </w:r>
      <w:r w:rsidRPr="00295456">
        <w:rPr>
          <w:rFonts w:ascii="Arial" w:hAnsi="Arial" w:cs="Arial"/>
          <w:bCs/>
          <w:sz w:val="16"/>
          <w:szCs w:val="16"/>
          <w:lang w:eastAsia="ja-JP"/>
        </w:rPr>
        <w:tab/>
        <w:t>R2-2003010</w:t>
      </w:r>
    </w:p>
    <w:p w14:paraId="7E9BF42C" w14:textId="701BDAF3" w:rsidR="00295456" w:rsidRPr="00295456" w:rsidRDefault="00295456" w:rsidP="00295456">
      <w:pPr>
        <w:overflowPunct/>
        <w:autoSpaceDE/>
        <w:autoSpaceDN/>
        <w:snapToGrid w:val="0"/>
        <w:spacing w:after="0"/>
        <w:textAlignment w:val="auto"/>
        <w:rPr>
          <w:rFonts w:ascii="Arial" w:hAnsi="Arial" w:cs="Arial"/>
          <w:bCs/>
          <w:sz w:val="16"/>
          <w:szCs w:val="16"/>
          <w:lang w:eastAsia="ja-JP"/>
        </w:rPr>
      </w:pPr>
      <w:r w:rsidRPr="00295456">
        <w:rPr>
          <w:rFonts w:ascii="Arial" w:hAnsi="Arial" w:cs="Arial"/>
          <w:bCs/>
          <w:sz w:val="16"/>
          <w:szCs w:val="16"/>
          <w:lang w:eastAsia="ja-JP"/>
        </w:rPr>
        <w:t>R2-2006109</w:t>
      </w:r>
      <w:r w:rsidRPr="00295456">
        <w:rPr>
          <w:rFonts w:ascii="Arial" w:hAnsi="Arial" w:cs="Arial"/>
          <w:bCs/>
          <w:sz w:val="16"/>
          <w:szCs w:val="16"/>
          <w:lang w:eastAsia="ja-JP"/>
        </w:rPr>
        <w:tab/>
        <w:t>Report of [AT110e][025][TEI16 Other] In-principle Agreed CRs (</w:t>
      </w:r>
      <w:proofErr w:type="spellStart"/>
      <w:r w:rsidRPr="00295456">
        <w:rPr>
          <w:rFonts w:ascii="Arial" w:hAnsi="Arial" w:cs="Arial"/>
          <w:bCs/>
          <w:sz w:val="16"/>
          <w:szCs w:val="16"/>
          <w:lang w:eastAsia="ja-JP"/>
        </w:rPr>
        <w:t>Mediatek</w:t>
      </w:r>
      <w:proofErr w:type="spellEnd"/>
      <w:r w:rsidRPr="00295456">
        <w:rPr>
          <w:rFonts w:ascii="Arial" w:hAnsi="Arial" w:cs="Arial"/>
          <w:bCs/>
          <w:sz w:val="16"/>
          <w:szCs w:val="16"/>
          <w:lang w:eastAsia="ja-JP"/>
        </w:rPr>
        <w:t>)</w:t>
      </w:r>
      <w:r w:rsidRPr="00295456">
        <w:rPr>
          <w:rFonts w:ascii="Arial" w:hAnsi="Arial" w:cs="Arial"/>
          <w:bCs/>
          <w:sz w:val="16"/>
          <w:szCs w:val="16"/>
          <w:lang w:eastAsia="ja-JP"/>
        </w:rPr>
        <w:tab/>
        <w:t>MediaTek</w:t>
      </w:r>
      <w:r w:rsidRPr="00295456">
        <w:rPr>
          <w:rFonts w:ascii="Arial" w:hAnsi="Arial" w:cs="Arial"/>
          <w:bCs/>
          <w:sz w:val="16"/>
          <w:szCs w:val="16"/>
          <w:lang w:eastAsia="ja-JP"/>
        </w:rPr>
        <w:tab/>
        <w:t>discussion</w:t>
      </w:r>
      <w:r w:rsidRPr="00295456">
        <w:rPr>
          <w:rFonts w:ascii="Arial" w:hAnsi="Arial" w:cs="Arial"/>
          <w:bCs/>
          <w:sz w:val="16"/>
          <w:szCs w:val="16"/>
          <w:lang w:eastAsia="ja-JP"/>
        </w:rPr>
        <w:tab/>
        <w:t>Rel-16</w:t>
      </w:r>
      <w:r w:rsidRPr="00295456">
        <w:rPr>
          <w:rFonts w:ascii="Arial" w:hAnsi="Arial" w:cs="Arial"/>
          <w:bCs/>
          <w:sz w:val="16"/>
          <w:szCs w:val="16"/>
          <w:lang w:eastAsia="ja-JP"/>
        </w:rPr>
        <w:tab/>
        <w:t>TEI16</w:t>
      </w:r>
    </w:p>
    <w:p w14:paraId="06C5EE39" w14:textId="77777777" w:rsidR="00ED105D" w:rsidRDefault="00ED105D" w:rsidP="003E3A1A">
      <w:pPr>
        <w:overflowPunct/>
        <w:autoSpaceDE/>
        <w:autoSpaceDN/>
        <w:snapToGrid w:val="0"/>
        <w:spacing w:after="0"/>
        <w:textAlignment w:val="auto"/>
        <w:rPr>
          <w:rFonts w:ascii="Arial" w:hAnsi="Arial" w:cs="Arial"/>
          <w:b/>
          <w:bCs/>
          <w:lang w:eastAsia="ja-JP"/>
        </w:rPr>
      </w:pPr>
    </w:p>
    <w:p w14:paraId="60DA7A9F" w14:textId="28880F76" w:rsidR="00E94596" w:rsidRDefault="00C61243" w:rsidP="003E3A1A">
      <w:pPr>
        <w:overflowPunct/>
        <w:autoSpaceDE/>
        <w:autoSpaceDN/>
        <w:snapToGrid w:val="0"/>
        <w:spacing w:after="0"/>
        <w:textAlignment w:val="auto"/>
        <w:rPr>
          <w:rFonts w:ascii="Arial" w:hAnsi="Arial" w:cs="Arial"/>
          <w:b/>
          <w:bCs/>
          <w:lang w:eastAsia="ja-JP"/>
        </w:rPr>
      </w:pPr>
      <w:r w:rsidRPr="00C61243">
        <w:rPr>
          <w:rFonts w:ascii="Arial" w:hAnsi="Arial" w:cs="Arial"/>
          <w:b/>
          <w:bCs/>
          <w:lang w:eastAsia="ja-JP"/>
        </w:rPr>
        <w:t>TSG-RAN4 Meeting #94</w:t>
      </w:r>
      <w:r w:rsidR="004C645E">
        <w:rPr>
          <w:rFonts w:ascii="Arial" w:hAnsi="Arial" w:cs="Arial"/>
          <w:b/>
          <w:bCs/>
          <w:lang w:eastAsia="ja-JP"/>
        </w:rPr>
        <w:t>bis</w:t>
      </w:r>
      <w:r w:rsidRPr="00C61243">
        <w:rPr>
          <w:rFonts w:ascii="Arial" w:hAnsi="Arial" w:cs="Arial"/>
          <w:b/>
          <w:bCs/>
          <w:lang w:eastAsia="ja-JP"/>
        </w:rPr>
        <w:t>-e</w:t>
      </w:r>
      <w:r w:rsidR="004476E6">
        <w:rPr>
          <w:rFonts w:ascii="Arial" w:hAnsi="Arial" w:cs="Arial"/>
          <w:b/>
          <w:bCs/>
          <w:lang w:eastAsia="ja-JP"/>
        </w:rPr>
        <w:t xml:space="preserve"> (117 contributions)</w:t>
      </w:r>
    </w:p>
    <w:p w14:paraId="272AF5BB" w14:textId="0ACCE69F" w:rsidR="004C645E" w:rsidRDefault="004C645E" w:rsidP="003E3A1A">
      <w:pPr>
        <w:overflowPunct/>
        <w:autoSpaceDE/>
        <w:autoSpaceDN/>
        <w:snapToGrid w:val="0"/>
        <w:spacing w:after="0"/>
        <w:textAlignment w:val="auto"/>
        <w:rPr>
          <w:rFonts w:ascii="Arial" w:hAnsi="Arial" w:cs="Arial"/>
          <w:b/>
          <w:bCs/>
          <w:lang w:eastAsia="ja-JP"/>
        </w:rPr>
      </w:pPr>
    </w:p>
    <w:p w14:paraId="303E91A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R4-2003231</w:t>
      </w:r>
      <w:r w:rsidRPr="004476E6">
        <w:rPr>
          <w:rFonts w:ascii="Arial" w:hAnsi="Arial" w:cs="Arial"/>
          <w:bCs/>
          <w:sz w:val="16"/>
          <w:szCs w:val="16"/>
          <w:lang w:eastAsia="ja-JP"/>
        </w:rPr>
        <w:tab/>
        <w:t>Discussion on enhancement of MPE in Rel-16 on FR2</w:t>
      </w:r>
      <w:r w:rsidRPr="004476E6">
        <w:rPr>
          <w:rFonts w:ascii="Arial" w:hAnsi="Arial" w:cs="Arial"/>
          <w:bCs/>
          <w:sz w:val="16"/>
          <w:szCs w:val="16"/>
          <w:lang w:eastAsia="ja-JP"/>
        </w:rPr>
        <w:tab/>
        <w:t>LG Electronics France</w:t>
      </w:r>
      <w:r w:rsidRPr="004476E6">
        <w:rPr>
          <w:rFonts w:ascii="Arial" w:hAnsi="Arial" w:cs="Arial"/>
          <w:bCs/>
          <w:sz w:val="16"/>
          <w:szCs w:val="16"/>
          <w:lang w:eastAsia="ja-JP"/>
        </w:rPr>
        <w:tab/>
        <w:t>other</w:t>
      </w:r>
    </w:p>
    <w:p w14:paraId="6B66F01C"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R4-2003333</w:t>
      </w:r>
      <w:r w:rsidRPr="004476E6">
        <w:rPr>
          <w:rFonts w:ascii="Arial" w:hAnsi="Arial" w:cs="Arial"/>
          <w:bCs/>
          <w:sz w:val="16"/>
          <w:szCs w:val="16"/>
          <w:lang w:eastAsia="ja-JP"/>
        </w:rPr>
        <w:tab/>
        <w:t>UE FR2 MPE enhancements and solutions</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discussion</w:t>
      </w:r>
    </w:p>
    <w:p w14:paraId="67165BB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R4-2003334</w:t>
      </w:r>
      <w:r w:rsidRPr="004476E6">
        <w:rPr>
          <w:rFonts w:ascii="Arial" w:hAnsi="Arial" w:cs="Arial"/>
          <w:bCs/>
          <w:sz w:val="16"/>
          <w:szCs w:val="16"/>
          <w:lang w:eastAsia="ja-JP"/>
        </w:rPr>
        <w:tab/>
        <w:t>[Draft] LS on MPE enhancements</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LS out</w:t>
      </w:r>
    </w:p>
    <w:p w14:paraId="5FC8FA3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R4-2003344</w:t>
      </w:r>
      <w:r w:rsidRPr="004476E6">
        <w:rPr>
          <w:rFonts w:ascii="Arial" w:hAnsi="Arial" w:cs="Arial"/>
          <w:bCs/>
          <w:sz w:val="16"/>
          <w:szCs w:val="16"/>
          <w:lang w:eastAsia="ja-JP"/>
        </w:rPr>
        <w:tab/>
        <w:t xml:space="preserve">Remaining issues for Rel-16 </w:t>
      </w:r>
      <w:proofErr w:type="spellStart"/>
      <w:r w:rsidRPr="004476E6">
        <w:rPr>
          <w:rFonts w:ascii="Arial" w:hAnsi="Arial" w:cs="Arial"/>
          <w:bCs/>
          <w:sz w:val="16"/>
          <w:szCs w:val="16"/>
          <w:lang w:eastAsia="ja-JP"/>
        </w:rPr>
        <w:t>signaling</w:t>
      </w:r>
      <w:proofErr w:type="spellEnd"/>
      <w:r w:rsidRPr="004476E6">
        <w:rPr>
          <w:rFonts w:ascii="Arial" w:hAnsi="Arial" w:cs="Arial"/>
          <w:bCs/>
          <w:sz w:val="16"/>
          <w:szCs w:val="16"/>
          <w:lang w:eastAsia="ja-JP"/>
        </w:rPr>
        <w:t xml:space="preserve"> solution</w:t>
      </w:r>
      <w:r w:rsidRPr="004476E6">
        <w:rPr>
          <w:rFonts w:ascii="Arial" w:hAnsi="Arial" w:cs="Arial"/>
          <w:bCs/>
          <w:sz w:val="16"/>
          <w:szCs w:val="16"/>
          <w:lang w:eastAsia="ja-JP"/>
        </w:rPr>
        <w:tab/>
        <w:t>Intel Corporation</w:t>
      </w:r>
      <w:r w:rsidRPr="004476E6">
        <w:rPr>
          <w:rFonts w:ascii="Arial" w:hAnsi="Arial" w:cs="Arial"/>
          <w:bCs/>
          <w:sz w:val="16"/>
          <w:szCs w:val="16"/>
          <w:lang w:eastAsia="ja-JP"/>
        </w:rPr>
        <w:tab/>
        <w:t>discussion</w:t>
      </w:r>
    </w:p>
    <w:p w14:paraId="3C3399B9"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R4-2003346</w:t>
      </w:r>
      <w:r w:rsidRPr="004476E6">
        <w:rPr>
          <w:rFonts w:ascii="Arial" w:hAnsi="Arial" w:cs="Arial"/>
          <w:bCs/>
          <w:sz w:val="16"/>
          <w:szCs w:val="16"/>
          <w:lang w:eastAsia="ja-JP"/>
        </w:rPr>
        <w:tab/>
        <w:t xml:space="preserve">P-MPR reporting and UE </w:t>
      </w:r>
      <w:proofErr w:type="spellStart"/>
      <w:r w:rsidRPr="004476E6">
        <w:rPr>
          <w:rFonts w:ascii="Arial" w:hAnsi="Arial" w:cs="Arial"/>
          <w:bCs/>
          <w:sz w:val="16"/>
          <w:szCs w:val="16"/>
          <w:lang w:eastAsia="ja-JP"/>
        </w:rPr>
        <w:t>behavior</w:t>
      </w:r>
      <w:proofErr w:type="spellEnd"/>
      <w:r w:rsidRPr="004476E6">
        <w:rPr>
          <w:rFonts w:ascii="Arial" w:hAnsi="Arial" w:cs="Arial"/>
          <w:bCs/>
          <w:sz w:val="16"/>
          <w:szCs w:val="16"/>
          <w:lang w:eastAsia="ja-JP"/>
        </w:rPr>
        <w:t xml:space="preserve"> for MPE enhancement</w:t>
      </w:r>
      <w:r w:rsidRPr="004476E6">
        <w:rPr>
          <w:rFonts w:ascii="Arial" w:hAnsi="Arial" w:cs="Arial"/>
          <w:bCs/>
          <w:sz w:val="16"/>
          <w:szCs w:val="16"/>
          <w:lang w:eastAsia="ja-JP"/>
        </w:rPr>
        <w:tab/>
        <w:t>Sony, Ericsson</w:t>
      </w:r>
      <w:r w:rsidRPr="004476E6">
        <w:rPr>
          <w:rFonts w:ascii="Arial" w:hAnsi="Arial" w:cs="Arial"/>
          <w:bCs/>
          <w:sz w:val="16"/>
          <w:szCs w:val="16"/>
          <w:lang w:eastAsia="ja-JP"/>
        </w:rPr>
        <w:tab/>
        <w:t>other</w:t>
      </w:r>
    </w:p>
    <w:p w14:paraId="229D193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R4-2003779</w:t>
      </w:r>
      <w:r w:rsidRPr="004476E6">
        <w:rPr>
          <w:rFonts w:ascii="Arial" w:hAnsi="Arial" w:cs="Arial"/>
          <w:bCs/>
          <w:sz w:val="16"/>
          <w:szCs w:val="16"/>
          <w:lang w:eastAsia="ja-JP"/>
        </w:rPr>
        <w:tab/>
        <w:t>Enhancement on FR2 MPE mitigation</w:t>
      </w:r>
      <w:r w:rsidRPr="004476E6">
        <w:rPr>
          <w:rFonts w:ascii="Arial" w:hAnsi="Arial" w:cs="Arial"/>
          <w:bCs/>
          <w:sz w:val="16"/>
          <w:szCs w:val="16"/>
          <w:lang w:eastAsia="ja-JP"/>
        </w:rPr>
        <w:tab/>
        <w:t>ZTE Corporation</w:t>
      </w:r>
      <w:r w:rsidRPr="004476E6">
        <w:rPr>
          <w:rFonts w:ascii="Arial" w:hAnsi="Arial" w:cs="Arial"/>
          <w:bCs/>
          <w:sz w:val="16"/>
          <w:szCs w:val="16"/>
          <w:lang w:eastAsia="ja-JP"/>
        </w:rPr>
        <w:tab/>
        <w:t>other</w:t>
      </w:r>
    </w:p>
    <w:p w14:paraId="7FDCFFA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R4-2003910</w:t>
      </w:r>
      <w:r w:rsidRPr="004476E6">
        <w:rPr>
          <w:rFonts w:ascii="Arial" w:hAnsi="Arial" w:cs="Arial"/>
          <w:bCs/>
          <w:sz w:val="16"/>
          <w:szCs w:val="16"/>
          <w:lang w:eastAsia="ja-JP"/>
        </w:rPr>
        <w:tab/>
        <w:t>Further on MPE enhancement</w:t>
      </w:r>
      <w:r w:rsidRPr="004476E6">
        <w:rPr>
          <w:rFonts w:ascii="Arial" w:hAnsi="Arial" w:cs="Arial"/>
          <w:bCs/>
          <w:sz w:val="16"/>
          <w:szCs w:val="16"/>
          <w:lang w:eastAsia="ja-JP"/>
        </w:rPr>
        <w:tab/>
        <w:t>OPPO</w:t>
      </w:r>
      <w:r w:rsidRPr="004476E6">
        <w:rPr>
          <w:rFonts w:ascii="Arial" w:hAnsi="Arial" w:cs="Arial"/>
          <w:bCs/>
          <w:sz w:val="16"/>
          <w:szCs w:val="16"/>
          <w:lang w:eastAsia="ja-JP"/>
        </w:rPr>
        <w:tab/>
        <w:t>discussion</w:t>
      </w:r>
    </w:p>
    <w:p w14:paraId="5C47F3F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R4-2003911</w:t>
      </w:r>
      <w:r w:rsidRPr="004476E6">
        <w:rPr>
          <w:rFonts w:ascii="Arial" w:hAnsi="Arial" w:cs="Arial"/>
          <w:bCs/>
          <w:sz w:val="16"/>
          <w:szCs w:val="16"/>
          <w:lang w:eastAsia="ja-JP"/>
        </w:rPr>
        <w:tab/>
        <w:t>[Draft] LS on MPE enhancement</w:t>
      </w:r>
      <w:r w:rsidRPr="004476E6">
        <w:rPr>
          <w:rFonts w:ascii="Arial" w:hAnsi="Arial" w:cs="Arial"/>
          <w:bCs/>
          <w:sz w:val="16"/>
          <w:szCs w:val="16"/>
          <w:lang w:eastAsia="ja-JP"/>
        </w:rPr>
        <w:tab/>
        <w:t>OPPO</w:t>
      </w:r>
      <w:r w:rsidRPr="004476E6">
        <w:rPr>
          <w:rFonts w:ascii="Arial" w:hAnsi="Arial" w:cs="Arial"/>
          <w:bCs/>
          <w:sz w:val="16"/>
          <w:szCs w:val="16"/>
          <w:lang w:eastAsia="ja-JP"/>
        </w:rPr>
        <w:tab/>
        <w:t>LS out</w:t>
      </w:r>
    </w:p>
    <w:p w14:paraId="4F665BC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R4-2004060</w:t>
      </w:r>
      <w:r w:rsidRPr="004476E6">
        <w:rPr>
          <w:rFonts w:ascii="Arial" w:hAnsi="Arial" w:cs="Arial"/>
          <w:bCs/>
          <w:sz w:val="16"/>
          <w:szCs w:val="16"/>
          <w:lang w:eastAsia="ja-JP"/>
        </w:rPr>
        <w:tab/>
        <w:t>Discussion on FR2 MPE mitigation</w:t>
      </w:r>
      <w:r w:rsidRPr="004476E6">
        <w:rPr>
          <w:rFonts w:ascii="Arial" w:hAnsi="Arial" w:cs="Arial"/>
          <w:bCs/>
          <w:sz w:val="16"/>
          <w:szCs w:val="16"/>
          <w:lang w:eastAsia="ja-JP"/>
        </w:rPr>
        <w:tab/>
        <w:t>vivo</w:t>
      </w:r>
      <w:r w:rsidRPr="004476E6">
        <w:rPr>
          <w:rFonts w:ascii="Arial" w:hAnsi="Arial" w:cs="Arial"/>
          <w:bCs/>
          <w:sz w:val="16"/>
          <w:szCs w:val="16"/>
          <w:lang w:eastAsia="ja-JP"/>
        </w:rPr>
        <w:tab/>
        <w:t>discussion</w:t>
      </w:r>
    </w:p>
    <w:p w14:paraId="24DB214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R4-2004684</w:t>
      </w:r>
      <w:r w:rsidRPr="004476E6">
        <w:rPr>
          <w:rFonts w:ascii="Arial" w:hAnsi="Arial" w:cs="Arial"/>
          <w:bCs/>
          <w:sz w:val="16"/>
          <w:szCs w:val="16"/>
          <w:lang w:eastAsia="ja-JP"/>
        </w:rPr>
        <w:tab/>
        <w:t>Further considerations on the uplink duty cycle enhancements for the MPE scenario</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05998289"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R4-2004770</w:t>
      </w:r>
      <w:r w:rsidRPr="004476E6">
        <w:rPr>
          <w:rFonts w:ascii="Arial" w:hAnsi="Arial" w:cs="Arial"/>
          <w:bCs/>
          <w:sz w:val="16"/>
          <w:szCs w:val="16"/>
          <w:lang w:eastAsia="ja-JP"/>
        </w:rPr>
        <w:tab/>
        <w:t>On MPE enhancement_FR2</w:t>
      </w:r>
      <w:r w:rsidRPr="004476E6">
        <w:rPr>
          <w:rFonts w:ascii="Arial" w:hAnsi="Arial" w:cs="Arial"/>
          <w:bCs/>
          <w:sz w:val="16"/>
          <w:szCs w:val="16"/>
          <w:lang w:eastAsia="ja-JP"/>
        </w:rPr>
        <w:tab/>
        <w:t xml:space="preserve">Huawei, </w:t>
      </w:r>
      <w:proofErr w:type="spellStart"/>
      <w:r w:rsidRPr="004476E6">
        <w:rPr>
          <w:rFonts w:ascii="Arial" w:hAnsi="Arial" w:cs="Arial"/>
          <w:bCs/>
          <w:sz w:val="16"/>
          <w:szCs w:val="16"/>
          <w:lang w:eastAsia="ja-JP"/>
        </w:rPr>
        <w:t>HiSilicon</w:t>
      </w:r>
      <w:proofErr w:type="spellEnd"/>
      <w:r w:rsidRPr="004476E6">
        <w:rPr>
          <w:rFonts w:ascii="Arial" w:hAnsi="Arial" w:cs="Arial"/>
          <w:bCs/>
          <w:sz w:val="16"/>
          <w:szCs w:val="16"/>
          <w:lang w:eastAsia="ja-JP"/>
        </w:rPr>
        <w:tab/>
        <w:t>other</w:t>
      </w:r>
    </w:p>
    <w:p w14:paraId="6D316309"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R4-2004937</w:t>
      </w:r>
      <w:r w:rsidRPr="004476E6">
        <w:rPr>
          <w:rFonts w:ascii="Arial" w:hAnsi="Arial" w:cs="Arial"/>
          <w:bCs/>
          <w:sz w:val="16"/>
          <w:szCs w:val="16"/>
          <w:lang w:eastAsia="ja-JP"/>
        </w:rPr>
        <w:tab/>
        <w:t>Remaining details for MPE solution</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InterDigital</w:t>
      </w:r>
      <w:proofErr w:type="spellEnd"/>
      <w:r w:rsidRPr="004476E6">
        <w:rPr>
          <w:rFonts w:ascii="Arial" w:hAnsi="Arial" w:cs="Arial"/>
          <w:bCs/>
          <w:sz w:val="16"/>
          <w:szCs w:val="16"/>
          <w:lang w:eastAsia="ja-JP"/>
        </w:rPr>
        <w:t xml:space="preserve"> Communications</w:t>
      </w:r>
      <w:r w:rsidRPr="004476E6">
        <w:rPr>
          <w:rFonts w:ascii="Arial" w:hAnsi="Arial" w:cs="Arial"/>
          <w:bCs/>
          <w:sz w:val="16"/>
          <w:szCs w:val="16"/>
          <w:lang w:eastAsia="ja-JP"/>
        </w:rPr>
        <w:tab/>
        <w:t>other</w:t>
      </w:r>
    </w:p>
    <w:p w14:paraId="1AB142F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R4-2004978</w:t>
      </w:r>
      <w:r w:rsidRPr="004476E6">
        <w:rPr>
          <w:rFonts w:ascii="Arial" w:hAnsi="Arial" w:cs="Arial"/>
          <w:bCs/>
          <w:sz w:val="16"/>
          <w:szCs w:val="16"/>
          <w:lang w:eastAsia="ja-JP"/>
        </w:rPr>
        <w:tab/>
        <w:t>Dynamic duty cycle for preventing MPE caused RLF</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discussion</w:t>
      </w:r>
    </w:p>
    <w:p w14:paraId="1D639AFC"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R4-2005103</w:t>
      </w:r>
      <w:r w:rsidRPr="004476E6">
        <w:rPr>
          <w:rFonts w:ascii="Arial" w:hAnsi="Arial" w:cs="Arial"/>
          <w:bCs/>
          <w:sz w:val="16"/>
          <w:szCs w:val="16"/>
          <w:lang w:eastAsia="ja-JP"/>
        </w:rPr>
        <w:tab/>
        <w:t>Email discussion summary for [94e Bis][17] NR_RF_FR2_req_enh_Part_1</w:t>
      </w:r>
      <w:r w:rsidRPr="004476E6">
        <w:rPr>
          <w:rFonts w:ascii="Arial" w:hAnsi="Arial" w:cs="Arial"/>
          <w:bCs/>
          <w:sz w:val="16"/>
          <w:szCs w:val="16"/>
          <w:lang w:eastAsia="ja-JP"/>
        </w:rPr>
        <w:tab/>
        <w:t>Moderator (OPPO)</w:t>
      </w:r>
      <w:r w:rsidRPr="004476E6">
        <w:rPr>
          <w:rFonts w:ascii="Arial" w:hAnsi="Arial" w:cs="Arial"/>
          <w:bCs/>
          <w:sz w:val="16"/>
          <w:szCs w:val="16"/>
          <w:lang w:eastAsia="ja-JP"/>
        </w:rPr>
        <w:tab/>
        <w:t>other</w:t>
      </w:r>
    </w:p>
    <w:p w14:paraId="113D7C6F"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R4-2005669</w:t>
      </w:r>
      <w:r w:rsidRPr="004476E6">
        <w:rPr>
          <w:rFonts w:ascii="Arial" w:hAnsi="Arial" w:cs="Arial"/>
          <w:bCs/>
          <w:sz w:val="16"/>
          <w:szCs w:val="16"/>
          <w:lang w:eastAsia="ja-JP"/>
        </w:rPr>
        <w:tab/>
        <w:t>WF on MPE enhancements</w:t>
      </w:r>
      <w:r w:rsidRPr="004476E6">
        <w:rPr>
          <w:rFonts w:ascii="Arial" w:hAnsi="Arial" w:cs="Arial"/>
          <w:bCs/>
          <w:sz w:val="16"/>
          <w:szCs w:val="16"/>
          <w:lang w:eastAsia="ja-JP"/>
        </w:rPr>
        <w:tab/>
        <w:t>OPPO</w:t>
      </w:r>
      <w:r w:rsidRPr="004476E6">
        <w:rPr>
          <w:rFonts w:ascii="Arial" w:hAnsi="Arial" w:cs="Arial"/>
          <w:bCs/>
          <w:sz w:val="16"/>
          <w:szCs w:val="16"/>
          <w:lang w:eastAsia="ja-JP"/>
        </w:rPr>
        <w:tab/>
        <w:t>other</w:t>
      </w:r>
    </w:p>
    <w:p w14:paraId="7EDB5B5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R4-2005670</w:t>
      </w:r>
      <w:r w:rsidRPr="004476E6">
        <w:rPr>
          <w:rFonts w:ascii="Arial" w:hAnsi="Arial" w:cs="Arial"/>
          <w:bCs/>
          <w:sz w:val="16"/>
          <w:szCs w:val="16"/>
          <w:lang w:eastAsia="ja-JP"/>
        </w:rPr>
        <w:tab/>
        <w:t>[Draft] LS on MPE enhancements</w:t>
      </w:r>
      <w:r w:rsidRPr="004476E6">
        <w:rPr>
          <w:rFonts w:ascii="Arial" w:hAnsi="Arial" w:cs="Arial"/>
          <w:bCs/>
          <w:sz w:val="16"/>
          <w:szCs w:val="16"/>
          <w:lang w:eastAsia="ja-JP"/>
        </w:rPr>
        <w:tab/>
        <w:t>RAN4</w:t>
      </w:r>
      <w:r w:rsidRPr="004476E6">
        <w:rPr>
          <w:rFonts w:ascii="Arial" w:hAnsi="Arial" w:cs="Arial"/>
          <w:bCs/>
          <w:sz w:val="16"/>
          <w:szCs w:val="16"/>
          <w:lang w:eastAsia="ja-JP"/>
        </w:rPr>
        <w:tab/>
        <w:t>LS out</w:t>
      </w:r>
    </w:p>
    <w:p w14:paraId="404C924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R4-2005700</w:t>
      </w:r>
      <w:r w:rsidRPr="004476E6">
        <w:rPr>
          <w:rFonts w:ascii="Arial" w:hAnsi="Arial" w:cs="Arial"/>
          <w:bCs/>
          <w:sz w:val="16"/>
          <w:szCs w:val="16"/>
          <w:lang w:eastAsia="ja-JP"/>
        </w:rPr>
        <w:tab/>
        <w:t>Email discussion summary for [94e Bis][17] NR_RF_FR2_req_enh_Part_1</w:t>
      </w:r>
      <w:r w:rsidRPr="004476E6">
        <w:rPr>
          <w:rFonts w:ascii="Arial" w:hAnsi="Arial" w:cs="Arial"/>
          <w:bCs/>
          <w:sz w:val="16"/>
          <w:szCs w:val="16"/>
          <w:lang w:eastAsia="ja-JP"/>
        </w:rPr>
        <w:tab/>
        <w:t>Moderator (OPPO)</w:t>
      </w:r>
      <w:r w:rsidRPr="004476E6">
        <w:rPr>
          <w:rFonts w:ascii="Arial" w:hAnsi="Arial" w:cs="Arial"/>
          <w:bCs/>
          <w:sz w:val="16"/>
          <w:szCs w:val="16"/>
          <w:lang w:eastAsia="ja-JP"/>
        </w:rPr>
        <w:tab/>
        <w:t>other</w:t>
      </w:r>
    </w:p>
    <w:p w14:paraId="54941D3C"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R4-2005734</w:t>
      </w:r>
      <w:r w:rsidRPr="004476E6">
        <w:rPr>
          <w:rFonts w:ascii="Arial" w:hAnsi="Arial" w:cs="Arial"/>
          <w:bCs/>
          <w:sz w:val="16"/>
          <w:szCs w:val="16"/>
          <w:lang w:eastAsia="ja-JP"/>
        </w:rPr>
        <w:tab/>
        <w:t>WF on MPE enhancements</w:t>
      </w:r>
      <w:r w:rsidRPr="004476E6">
        <w:rPr>
          <w:rFonts w:ascii="Arial" w:hAnsi="Arial" w:cs="Arial"/>
          <w:bCs/>
          <w:sz w:val="16"/>
          <w:szCs w:val="16"/>
          <w:lang w:eastAsia="ja-JP"/>
        </w:rPr>
        <w:tab/>
        <w:t>OPPO</w:t>
      </w:r>
      <w:r w:rsidRPr="004476E6">
        <w:rPr>
          <w:rFonts w:ascii="Arial" w:hAnsi="Arial" w:cs="Arial"/>
          <w:bCs/>
          <w:sz w:val="16"/>
          <w:szCs w:val="16"/>
          <w:lang w:eastAsia="ja-JP"/>
        </w:rPr>
        <w:tab/>
        <w:t>other</w:t>
      </w:r>
    </w:p>
    <w:p w14:paraId="51325B2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R4-2003213</w:t>
      </w:r>
      <w:r w:rsidRPr="004476E6">
        <w:rPr>
          <w:rFonts w:ascii="Arial" w:hAnsi="Arial" w:cs="Arial"/>
          <w:bCs/>
          <w:sz w:val="16"/>
          <w:szCs w:val="16"/>
          <w:lang w:eastAsia="ja-JP"/>
        </w:rPr>
        <w:tab/>
        <w:t>On SSB based Beam Correspondence</w:t>
      </w:r>
      <w:r w:rsidRPr="004476E6">
        <w:rPr>
          <w:rFonts w:ascii="Arial" w:hAnsi="Arial" w:cs="Arial"/>
          <w:bCs/>
          <w:sz w:val="16"/>
          <w:szCs w:val="16"/>
          <w:lang w:eastAsia="ja-JP"/>
        </w:rPr>
        <w:tab/>
        <w:t>Intel Corporation</w:t>
      </w:r>
      <w:r w:rsidRPr="004476E6">
        <w:rPr>
          <w:rFonts w:ascii="Arial" w:hAnsi="Arial" w:cs="Arial"/>
          <w:bCs/>
          <w:sz w:val="16"/>
          <w:szCs w:val="16"/>
          <w:lang w:eastAsia="ja-JP"/>
        </w:rPr>
        <w:tab/>
        <w:t>discussion</w:t>
      </w:r>
    </w:p>
    <w:p w14:paraId="13E0485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R4-2003232</w:t>
      </w:r>
      <w:r w:rsidRPr="004476E6">
        <w:rPr>
          <w:rFonts w:ascii="Arial" w:hAnsi="Arial" w:cs="Arial"/>
          <w:bCs/>
          <w:sz w:val="16"/>
          <w:szCs w:val="16"/>
          <w:lang w:eastAsia="ja-JP"/>
        </w:rPr>
        <w:tab/>
        <w:t>Discussion on enhancement of BC in Rel-16 at FR2</w:t>
      </w:r>
      <w:r w:rsidRPr="004476E6">
        <w:rPr>
          <w:rFonts w:ascii="Arial" w:hAnsi="Arial" w:cs="Arial"/>
          <w:bCs/>
          <w:sz w:val="16"/>
          <w:szCs w:val="16"/>
          <w:lang w:eastAsia="ja-JP"/>
        </w:rPr>
        <w:tab/>
        <w:t>LG Electronics France</w:t>
      </w:r>
      <w:r w:rsidRPr="004476E6">
        <w:rPr>
          <w:rFonts w:ascii="Arial" w:hAnsi="Arial" w:cs="Arial"/>
          <w:bCs/>
          <w:sz w:val="16"/>
          <w:szCs w:val="16"/>
          <w:lang w:eastAsia="ja-JP"/>
        </w:rPr>
        <w:tab/>
        <w:t>other</w:t>
      </w:r>
    </w:p>
    <w:p w14:paraId="1E4391D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R4-2003335</w:t>
      </w:r>
      <w:r w:rsidRPr="004476E6">
        <w:rPr>
          <w:rFonts w:ascii="Arial" w:hAnsi="Arial" w:cs="Arial"/>
          <w:bCs/>
          <w:sz w:val="16"/>
          <w:szCs w:val="16"/>
          <w:lang w:eastAsia="ja-JP"/>
        </w:rPr>
        <w:tab/>
        <w:t>FR2 Beam Correspondence enhancements</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discussion</w:t>
      </w:r>
    </w:p>
    <w:p w14:paraId="213E97FC"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R4-2003347</w:t>
      </w:r>
      <w:r w:rsidRPr="004476E6">
        <w:rPr>
          <w:rFonts w:ascii="Arial" w:hAnsi="Arial" w:cs="Arial"/>
          <w:bCs/>
          <w:sz w:val="16"/>
          <w:szCs w:val="16"/>
          <w:lang w:eastAsia="ja-JP"/>
        </w:rPr>
        <w:tab/>
        <w:t>Enhanced reporting for beam correspondence in poor SNR condition</w:t>
      </w:r>
      <w:r w:rsidRPr="004476E6">
        <w:rPr>
          <w:rFonts w:ascii="Arial" w:hAnsi="Arial" w:cs="Arial"/>
          <w:bCs/>
          <w:sz w:val="16"/>
          <w:szCs w:val="16"/>
          <w:lang w:eastAsia="ja-JP"/>
        </w:rPr>
        <w:tab/>
        <w:t>Sony</w:t>
      </w:r>
      <w:r w:rsidRPr="004476E6">
        <w:rPr>
          <w:rFonts w:ascii="Arial" w:hAnsi="Arial" w:cs="Arial"/>
          <w:bCs/>
          <w:sz w:val="16"/>
          <w:szCs w:val="16"/>
          <w:lang w:eastAsia="ja-JP"/>
        </w:rPr>
        <w:tab/>
        <w:t>other</w:t>
      </w:r>
    </w:p>
    <w:p w14:paraId="79595ED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R4-2003348</w:t>
      </w:r>
      <w:r w:rsidRPr="004476E6">
        <w:rPr>
          <w:rFonts w:ascii="Arial" w:hAnsi="Arial" w:cs="Arial"/>
          <w:bCs/>
          <w:sz w:val="16"/>
          <w:szCs w:val="16"/>
          <w:lang w:eastAsia="ja-JP"/>
        </w:rPr>
        <w:tab/>
        <w:t>Views on SSB only beam correspondence</w:t>
      </w:r>
      <w:r w:rsidRPr="004476E6">
        <w:rPr>
          <w:rFonts w:ascii="Arial" w:hAnsi="Arial" w:cs="Arial"/>
          <w:bCs/>
          <w:sz w:val="16"/>
          <w:szCs w:val="16"/>
          <w:lang w:eastAsia="ja-JP"/>
        </w:rPr>
        <w:tab/>
        <w:t>Sony, Ericsson</w:t>
      </w:r>
      <w:r w:rsidRPr="004476E6">
        <w:rPr>
          <w:rFonts w:ascii="Arial" w:hAnsi="Arial" w:cs="Arial"/>
          <w:bCs/>
          <w:sz w:val="16"/>
          <w:szCs w:val="16"/>
          <w:lang w:eastAsia="ja-JP"/>
        </w:rPr>
        <w:tab/>
        <w:t>other</w:t>
      </w:r>
    </w:p>
    <w:p w14:paraId="74980BBC"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R4-2003409</w:t>
      </w:r>
      <w:r w:rsidRPr="004476E6">
        <w:rPr>
          <w:rFonts w:ascii="Arial" w:hAnsi="Arial" w:cs="Arial"/>
          <w:bCs/>
          <w:sz w:val="16"/>
          <w:szCs w:val="16"/>
          <w:lang w:eastAsia="ja-JP"/>
        </w:rPr>
        <w:tab/>
        <w:t>On SSB based beam correspondence</w:t>
      </w:r>
      <w:r w:rsidRPr="004476E6">
        <w:rPr>
          <w:rFonts w:ascii="Arial" w:hAnsi="Arial" w:cs="Arial"/>
          <w:bCs/>
          <w:sz w:val="16"/>
          <w:szCs w:val="16"/>
          <w:lang w:eastAsia="ja-JP"/>
        </w:rPr>
        <w:tab/>
        <w:t>Apple</w:t>
      </w:r>
      <w:r w:rsidRPr="004476E6">
        <w:rPr>
          <w:rFonts w:ascii="Arial" w:hAnsi="Arial" w:cs="Arial"/>
          <w:bCs/>
          <w:sz w:val="16"/>
          <w:szCs w:val="16"/>
          <w:lang w:eastAsia="ja-JP"/>
        </w:rPr>
        <w:tab/>
        <w:t>discussion</w:t>
      </w:r>
    </w:p>
    <w:p w14:paraId="08071CF8"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R4-2003468</w:t>
      </w:r>
      <w:r w:rsidRPr="004476E6">
        <w:rPr>
          <w:rFonts w:ascii="Arial" w:hAnsi="Arial" w:cs="Arial"/>
          <w:bCs/>
          <w:sz w:val="16"/>
          <w:szCs w:val="16"/>
          <w:lang w:eastAsia="ja-JP"/>
        </w:rPr>
        <w:tab/>
        <w:t>Views on beam correspondence enhancement based on SSB in Rel-16</w:t>
      </w:r>
      <w:r w:rsidRPr="004476E6">
        <w:rPr>
          <w:rFonts w:ascii="Arial" w:hAnsi="Arial" w:cs="Arial"/>
          <w:bCs/>
          <w:sz w:val="16"/>
          <w:szCs w:val="16"/>
          <w:lang w:eastAsia="ja-JP"/>
        </w:rPr>
        <w:tab/>
        <w:t>NTT DOCOMO, INC.</w:t>
      </w:r>
      <w:r w:rsidRPr="004476E6">
        <w:rPr>
          <w:rFonts w:ascii="Arial" w:hAnsi="Arial" w:cs="Arial"/>
          <w:bCs/>
          <w:sz w:val="16"/>
          <w:szCs w:val="16"/>
          <w:lang w:eastAsia="ja-JP"/>
        </w:rPr>
        <w:tab/>
        <w:t>discussion</w:t>
      </w:r>
    </w:p>
    <w:p w14:paraId="13EEF85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R4-2003876</w:t>
      </w:r>
      <w:r w:rsidRPr="004476E6">
        <w:rPr>
          <w:rFonts w:ascii="Arial" w:hAnsi="Arial" w:cs="Arial"/>
          <w:bCs/>
          <w:sz w:val="16"/>
          <w:szCs w:val="16"/>
          <w:lang w:eastAsia="ja-JP"/>
        </w:rPr>
        <w:tab/>
        <w:t>SSB/CSI-RS only and initial-access BC tests</w:t>
      </w:r>
      <w:r w:rsidRPr="004476E6">
        <w:rPr>
          <w:rFonts w:ascii="Arial" w:hAnsi="Arial" w:cs="Arial"/>
          <w:bCs/>
          <w:sz w:val="16"/>
          <w:szCs w:val="16"/>
          <w:lang w:eastAsia="ja-JP"/>
        </w:rPr>
        <w:tab/>
        <w:t>Ericsson, Sony</w:t>
      </w:r>
      <w:r w:rsidRPr="004476E6">
        <w:rPr>
          <w:rFonts w:ascii="Arial" w:hAnsi="Arial" w:cs="Arial"/>
          <w:bCs/>
          <w:sz w:val="16"/>
          <w:szCs w:val="16"/>
          <w:lang w:eastAsia="ja-JP"/>
        </w:rPr>
        <w:tab/>
        <w:t>other</w:t>
      </w:r>
    </w:p>
    <w:p w14:paraId="51B9D57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R4-2003877</w:t>
      </w:r>
      <w:r w:rsidRPr="004476E6">
        <w:rPr>
          <w:rFonts w:ascii="Arial" w:hAnsi="Arial" w:cs="Arial"/>
          <w:bCs/>
          <w:sz w:val="16"/>
          <w:szCs w:val="16"/>
          <w:lang w:eastAsia="ja-JP"/>
        </w:rPr>
        <w:tab/>
        <w:t>Verification of beam correspondence during initial access</w:t>
      </w:r>
      <w:r w:rsidRPr="004476E6">
        <w:rPr>
          <w:rFonts w:ascii="Arial" w:hAnsi="Arial" w:cs="Arial"/>
          <w:bCs/>
          <w:sz w:val="16"/>
          <w:szCs w:val="16"/>
          <w:lang w:eastAsia="ja-JP"/>
        </w:rPr>
        <w:tab/>
        <w:t>Ericsson, Sony</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draftCR</w:t>
      </w:r>
      <w:proofErr w:type="spellEnd"/>
    </w:p>
    <w:p w14:paraId="613EB7A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R4-2004710</w:t>
      </w:r>
      <w:r w:rsidRPr="004476E6">
        <w:rPr>
          <w:rFonts w:ascii="Arial" w:hAnsi="Arial" w:cs="Arial"/>
          <w:bCs/>
          <w:sz w:val="16"/>
          <w:szCs w:val="16"/>
          <w:lang w:eastAsia="ja-JP"/>
        </w:rPr>
        <w:tab/>
        <w:t>Remaining issues with beam correspondence in Rel-16</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3E186CD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R4-2004711</w:t>
      </w:r>
      <w:r w:rsidRPr="004476E6">
        <w:rPr>
          <w:rFonts w:ascii="Arial" w:hAnsi="Arial" w:cs="Arial"/>
          <w:bCs/>
          <w:sz w:val="16"/>
          <w:szCs w:val="16"/>
          <w:lang w:eastAsia="ja-JP"/>
        </w:rPr>
        <w:tab/>
        <w:t>TP to TR38.831: beam correspondence enhancement</w:t>
      </w:r>
      <w:r w:rsidRPr="004476E6">
        <w:rPr>
          <w:rFonts w:ascii="Arial" w:hAnsi="Arial" w:cs="Arial"/>
          <w:bCs/>
          <w:sz w:val="16"/>
          <w:szCs w:val="16"/>
          <w:lang w:eastAsia="ja-JP"/>
        </w:rPr>
        <w:tab/>
        <w:t>Apple Inc.</w:t>
      </w:r>
      <w:r w:rsidRPr="004476E6">
        <w:rPr>
          <w:rFonts w:ascii="Arial" w:hAnsi="Arial" w:cs="Arial"/>
          <w:bCs/>
          <w:sz w:val="16"/>
          <w:szCs w:val="16"/>
          <w:lang w:eastAsia="ja-JP"/>
        </w:rPr>
        <w:tab/>
        <w:t>other</w:t>
      </w:r>
    </w:p>
    <w:p w14:paraId="4A135E0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R4-2004756</w:t>
      </w:r>
      <w:r w:rsidRPr="004476E6">
        <w:rPr>
          <w:rFonts w:ascii="Arial" w:hAnsi="Arial" w:cs="Arial"/>
          <w:bCs/>
          <w:sz w:val="16"/>
          <w:szCs w:val="16"/>
          <w:lang w:eastAsia="ja-JP"/>
        </w:rPr>
        <w:tab/>
        <w:t>On beam correspondence enhancement</w:t>
      </w:r>
      <w:r w:rsidRPr="004476E6">
        <w:rPr>
          <w:rFonts w:ascii="Arial" w:hAnsi="Arial" w:cs="Arial"/>
          <w:bCs/>
          <w:sz w:val="16"/>
          <w:szCs w:val="16"/>
          <w:lang w:eastAsia="ja-JP"/>
        </w:rPr>
        <w:tab/>
        <w:t xml:space="preserve">Huawei, </w:t>
      </w:r>
      <w:proofErr w:type="spellStart"/>
      <w:r w:rsidRPr="004476E6">
        <w:rPr>
          <w:rFonts w:ascii="Arial" w:hAnsi="Arial" w:cs="Arial"/>
          <w:bCs/>
          <w:sz w:val="16"/>
          <w:szCs w:val="16"/>
          <w:lang w:eastAsia="ja-JP"/>
        </w:rPr>
        <w:t>HiSilicon</w:t>
      </w:r>
      <w:proofErr w:type="spellEnd"/>
      <w:r w:rsidRPr="004476E6">
        <w:rPr>
          <w:rFonts w:ascii="Arial" w:hAnsi="Arial" w:cs="Arial"/>
          <w:bCs/>
          <w:sz w:val="16"/>
          <w:szCs w:val="16"/>
          <w:lang w:eastAsia="ja-JP"/>
        </w:rPr>
        <w:tab/>
        <w:t>other</w:t>
      </w:r>
    </w:p>
    <w:p w14:paraId="640AECAF"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R4-2004885</w:t>
      </w:r>
      <w:r w:rsidRPr="004476E6">
        <w:rPr>
          <w:rFonts w:ascii="Arial" w:hAnsi="Arial" w:cs="Arial"/>
          <w:bCs/>
          <w:sz w:val="16"/>
          <w:szCs w:val="16"/>
          <w:lang w:eastAsia="ja-JP"/>
        </w:rPr>
        <w:tab/>
        <w:t>On FR2 Initial access beam correspondence</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discussion</w:t>
      </w:r>
    </w:p>
    <w:p w14:paraId="1226F3F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R4-2004886</w:t>
      </w:r>
      <w:r w:rsidRPr="004476E6">
        <w:rPr>
          <w:rFonts w:ascii="Arial" w:hAnsi="Arial" w:cs="Arial"/>
          <w:bCs/>
          <w:sz w:val="16"/>
          <w:szCs w:val="16"/>
          <w:lang w:eastAsia="ja-JP"/>
        </w:rPr>
        <w:tab/>
        <w:t>FR2 Beam Correspondence using SSB only</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discussion</w:t>
      </w:r>
    </w:p>
    <w:p w14:paraId="7B6AA81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R4-2004887</w:t>
      </w:r>
      <w:r w:rsidRPr="004476E6">
        <w:rPr>
          <w:rFonts w:ascii="Arial" w:hAnsi="Arial" w:cs="Arial"/>
          <w:bCs/>
          <w:sz w:val="16"/>
          <w:szCs w:val="16"/>
          <w:lang w:eastAsia="ja-JP"/>
        </w:rPr>
        <w:tab/>
        <w:t>Beam management CSI-RS design for BC requirement</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discussion</w:t>
      </w:r>
    </w:p>
    <w:p w14:paraId="45BE83B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R4-2004888</w:t>
      </w:r>
      <w:r w:rsidRPr="004476E6">
        <w:rPr>
          <w:rFonts w:ascii="Arial" w:hAnsi="Arial" w:cs="Arial"/>
          <w:bCs/>
          <w:sz w:val="16"/>
          <w:szCs w:val="16"/>
          <w:lang w:eastAsia="ja-JP"/>
        </w:rPr>
        <w:tab/>
        <w:t>Further enhancement of Beam Correspondence</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discussion</w:t>
      </w:r>
    </w:p>
    <w:p w14:paraId="38D0FBB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R4-2004992</w:t>
      </w:r>
      <w:r w:rsidRPr="004476E6">
        <w:rPr>
          <w:rFonts w:ascii="Arial" w:hAnsi="Arial" w:cs="Arial"/>
          <w:bCs/>
          <w:sz w:val="16"/>
          <w:szCs w:val="16"/>
          <w:lang w:eastAsia="ja-JP"/>
        </w:rPr>
        <w:tab/>
        <w:t>Discussion on beam correspondence enhancement</w:t>
      </w:r>
      <w:r w:rsidRPr="004476E6">
        <w:rPr>
          <w:rFonts w:ascii="Arial" w:hAnsi="Arial" w:cs="Arial"/>
          <w:bCs/>
          <w:sz w:val="16"/>
          <w:szCs w:val="16"/>
          <w:lang w:eastAsia="ja-JP"/>
        </w:rPr>
        <w:tab/>
        <w:t>Samsung</w:t>
      </w:r>
      <w:r w:rsidRPr="004476E6">
        <w:rPr>
          <w:rFonts w:ascii="Arial" w:hAnsi="Arial" w:cs="Arial"/>
          <w:bCs/>
          <w:sz w:val="16"/>
          <w:szCs w:val="16"/>
          <w:lang w:eastAsia="ja-JP"/>
        </w:rPr>
        <w:tab/>
        <w:t>discussion</w:t>
      </w:r>
    </w:p>
    <w:p w14:paraId="4454B62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R4-2005104</w:t>
      </w:r>
      <w:r w:rsidRPr="004476E6">
        <w:rPr>
          <w:rFonts w:ascii="Arial" w:hAnsi="Arial" w:cs="Arial"/>
          <w:bCs/>
          <w:sz w:val="16"/>
          <w:szCs w:val="16"/>
          <w:lang w:eastAsia="ja-JP"/>
        </w:rPr>
        <w:tab/>
        <w:t>Email discussion summary for [94e Bis][18] NR_RF_FR2_req_enh_Part_2</w:t>
      </w:r>
      <w:r w:rsidRPr="004476E6">
        <w:rPr>
          <w:rFonts w:ascii="Arial" w:hAnsi="Arial" w:cs="Arial"/>
          <w:bCs/>
          <w:sz w:val="16"/>
          <w:szCs w:val="16"/>
          <w:lang w:eastAsia="ja-JP"/>
        </w:rPr>
        <w:tab/>
        <w:t>Moderator (Apple)</w:t>
      </w:r>
      <w:r w:rsidRPr="004476E6">
        <w:rPr>
          <w:rFonts w:ascii="Arial" w:hAnsi="Arial" w:cs="Arial"/>
          <w:bCs/>
          <w:sz w:val="16"/>
          <w:szCs w:val="16"/>
          <w:lang w:eastAsia="ja-JP"/>
        </w:rPr>
        <w:tab/>
        <w:t>other</w:t>
      </w:r>
    </w:p>
    <w:p w14:paraId="00DDC66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R4-2005671</w:t>
      </w:r>
      <w:r w:rsidRPr="004476E6">
        <w:rPr>
          <w:rFonts w:ascii="Arial" w:hAnsi="Arial" w:cs="Arial"/>
          <w:bCs/>
          <w:sz w:val="16"/>
          <w:szCs w:val="16"/>
          <w:lang w:eastAsia="ja-JP"/>
        </w:rPr>
        <w:tab/>
        <w:t>WF on BC based on SSB</w:t>
      </w:r>
      <w:r w:rsidRPr="004476E6">
        <w:rPr>
          <w:rFonts w:ascii="Arial" w:hAnsi="Arial" w:cs="Arial"/>
          <w:bCs/>
          <w:sz w:val="16"/>
          <w:szCs w:val="16"/>
          <w:lang w:eastAsia="ja-JP"/>
        </w:rPr>
        <w:tab/>
        <w:t>Huawei</w:t>
      </w:r>
      <w:r w:rsidRPr="004476E6">
        <w:rPr>
          <w:rFonts w:ascii="Arial" w:hAnsi="Arial" w:cs="Arial"/>
          <w:bCs/>
          <w:sz w:val="16"/>
          <w:szCs w:val="16"/>
          <w:lang w:eastAsia="ja-JP"/>
        </w:rPr>
        <w:tab/>
        <w:t>other</w:t>
      </w:r>
    </w:p>
    <w:p w14:paraId="5710052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R4-2005672</w:t>
      </w:r>
      <w:r w:rsidRPr="004476E6">
        <w:rPr>
          <w:rFonts w:ascii="Arial" w:hAnsi="Arial" w:cs="Arial"/>
          <w:bCs/>
          <w:sz w:val="16"/>
          <w:szCs w:val="16"/>
          <w:lang w:eastAsia="ja-JP"/>
        </w:rPr>
        <w:tab/>
        <w:t>WF on BC based on CSI-RS</w:t>
      </w:r>
      <w:r w:rsidRPr="004476E6">
        <w:rPr>
          <w:rFonts w:ascii="Arial" w:hAnsi="Arial" w:cs="Arial"/>
          <w:bCs/>
          <w:sz w:val="16"/>
          <w:szCs w:val="16"/>
          <w:lang w:eastAsia="ja-JP"/>
        </w:rPr>
        <w:tab/>
        <w:t>Samsung</w:t>
      </w:r>
      <w:r w:rsidRPr="004476E6">
        <w:rPr>
          <w:rFonts w:ascii="Arial" w:hAnsi="Arial" w:cs="Arial"/>
          <w:bCs/>
          <w:sz w:val="16"/>
          <w:szCs w:val="16"/>
          <w:lang w:eastAsia="ja-JP"/>
        </w:rPr>
        <w:tab/>
        <w:t>other</w:t>
      </w:r>
    </w:p>
    <w:p w14:paraId="1CA360F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R4-2005701</w:t>
      </w:r>
      <w:r w:rsidRPr="004476E6">
        <w:rPr>
          <w:rFonts w:ascii="Arial" w:hAnsi="Arial" w:cs="Arial"/>
          <w:bCs/>
          <w:sz w:val="16"/>
          <w:szCs w:val="16"/>
          <w:lang w:eastAsia="ja-JP"/>
        </w:rPr>
        <w:tab/>
        <w:t>Email discussion summary for [94e Bis][18] NR_RF_FR2_req_enh_Part_2</w:t>
      </w:r>
      <w:r w:rsidRPr="004476E6">
        <w:rPr>
          <w:rFonts w:ascii="Arial" w:hAnsi="Arial" w:cs="Arial"/>
          <w:bCs/>
          <w:sz w:val="16"/>
          <w:szCs w:val="16"/>
          <w:lang w:eastAsia="ja-JP"/>
        </w:rPr>
        <w:tab/>
        <w:t>Moderator (Apple)</w:t>
      </w:r>
      <w:r w:rsidRPr="004476E6">
        <w:rPr>
          <w:rFonts w:ascii="Arial" w:hAnsi="Arial" w:cs="Arial"/>
          <w:bCs/>
          <w:sz w:val="16"/>
          <w:szCs w:val="16"/>
          <w:lang w:eastAsia="ja-JP"/>
        </w:rPr>
        <w:tab/>
        <w:t>other</w:t>
      </w:r>
    </w:p>
    <w:p w14:paraId="42CB01C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R4-2005735</w:t>
      </w:r>
      <w:r w:rsidRPr="004476E6">
        <w:rPr>
          <w:rFonts w:ascii="Arial" w:hAnsi="Arial" w:cs="Arial"/>
          <w:bCs/>
          <w:sz w:val="16"/>
          <w:szCs w:val="16"/>
          <w:lang w:eastAsia="ja-JP"/>
        </w:rPr>
        <w:tab/>
        <w:t>WF on BC based on SSB</w:t>
      </w:r>
      <w:r w:rsidRPr="004476E6">
        <w:rPr>
          <w:rFonts w:ascii="Arial" w:hAnsi="Arial" w:cs="Arial"/>
          <w:bCs/>
          <w:sz w:val="16"/>
          <w:szCs w:val="16"/>
          <w:lang w:eastAsia="ja-JP"/>
        </w:rPr>
        <w:tab/>
        <w:t>Huawei</w:t>
      </w:r>
      <w:r w:rsidRPr="004476E6">
        <w:rPr>
          <w:rFonts w:ascii="Arial" w:hAnsi="Arial" w:cs="Arial"/>
          <w:bCs/>
          <w:sz w:val="16"/>
          <w:szCs w:val="16"/>
          <w:lang w:eastAsia="ja-JP"/>
        </w:rPr>
        <w:tab/>
        <w:t>other</w:t>
      </w:r>
    </w:p>
    <w:p w14:paraId="0110DFC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R4-2005737</w:t>
      </w:r>
      <w:r w:rsidRPr="004476E6">
        <w:rPr>
          <w:rFonts w:ascii="Arial" w:hAnsi="Arial" w:cs="Arial"/>
          <w:bCs/>
          <w:sz w:val="16"/>
          <w:szCs w:val="16"/>
          <w:lang w:eastAsia="ja-JP"/>
        </w:rPr>
        <w:tab/>
        <w:t>WF on BC based on CSI-RS</w:t>
      </w:r>
      <w:r w:rsidRPr="004476E6">
        <w:rPr>
          <w:rFonts w:ascii="Arial" w:hAnsi="Arial" w:cs="Arial"/>
          <w:bCs/>
          <w:sz w:val="16"/>
          <w:szCs w:val="16"/>
          <w:lang w:eastAsia="ja-JP"/>
        </w:rPr>
        <w:tab/>
        <w:t>Samsung</w:t>
      </w:r>
      <w:r w:rsidRPr="004476E6">
        <w:rPr>
          <w:rFonts w:ascii="Arial" w:hAnsi="Arial" w:cs="Arial"/>
          <w:bCs/>
          <w:sz w:val="16"/>
          <w:szCs w:val="16"/>
          <w:lang w:eastAsia="ja-JP"/>
        </w:rPr>
        <w:tab/>
        <w:t>other</w:t>
      </w:r>
    </w:p>
    <w:p w14:paraId="7F669C8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R4-2004696</w:t>
      </w:r>
      <w:r w:rsidRPr="004476E6">
        <w:rPr>
          <w:rFonts w:ascii="Arial" w:hAnsi="Arial" w:cs="Arial"/>
          <w:bCs/>
          <w:sz w:val="16"/>
          <w:szCs w:val="16"/>
          <w:lang w:eastAsia="ja-JP"/>
        </w:rPr>
        <w:tab/>
        <w:t>Peak EIS intra-band CA for FR2</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1E8EE35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R4-2004697</w:t>
      </w:r>
      <w:r w:rsidRPr="004476E6">
        <w:rPr>
          <w:rFonts w:ascii="Arial" w:hAnsi="Arial" w:cs="Arial"/>
          <w:bCs/>
          <w:sz w:val="16"/>
          <w:szCs w:val="16"/>
          <w:lang w:eastAsia="ja-JP"/>
        </w:rPr>
        <w:tab/>
        <w:t>Draft CR to 38.101-2 on REFSENS for intra-band non-contiguous CA for FR2</w:t>
      </w:r>
      <w:r w:rsidRPr="004476E6">
        <w:rPr>
          <w:rFonts w:ascii="Arial" w:hAnsi="Arial" w:cs="Arial"/>
          <w:bCs/>
          <w:sz w:val="16"/>
          <w:szCs w:val="16"/>
          <w:lang w:eastAsia="ja-JP"/>
        </w:rPr>
        <w:tab/>
        <w:t>Apple Inc.</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draftCR</w:t>
      </w:r>
      <w:proofErr w:type="spellEnd"/>
    </w:p>
    <w:p w14:paraId="6AB399B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R4-2004698</w:t>
      </w:r>
      <w:r w:rsidRPr="004476E6">
        <w:rPr>
          <w:rFonts w:ascii="Arial" w:hAnsi="Arial" w:cs="Arial"/>
          <w:bCs/>
          <w:sz w:val="16"/>
          <w:szCs w:val="16"/>
          <w:lang w:eastAsia="ja-JP"/>
        </w:rPr>
        <w:tab/>
        <w:t>[draft] LS to RAN2 on DL-only separation class</w:t>
      </w:r>
      <w:r w:rsidRPr="004476E6">
        <w:rPr>
          <w:rFonts w:ascii="Arial" w:hAnsi="Arial" w:cs="Arial"/>
          <w:bCs/>
          <w:sz w:val="16"/>
          <w:szCs w:val="16"/>
          <w:lang w:eastAsia="ja-JP"/>
        </w:rPr>
        <w:tab/>
        <w:t>Apple Inc.</w:t>
      </w:r>
      <w:r w:rsidRPr="004476E6">
        <w:rPr>
          <w:rFonts w:ascii="Arial" w:hAnsi="Arial" w:cs="Arial"/>
          <w:bCs/>
          <w:sz w:val="16"/>
          <w:szCs w:val="16"/>
          <w:lang w:eastAsia="ja-JP"/>
        </w:rPr>
        <w:tab/>
        <w:t>LS out</w:t>
      </w:r>
    </w:p>
    <w:p w14:paraId="071D65B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R4-2004699</w:t>
      </w:r>
      <w:r w:rsidRPr="004476E6">
        <w:rPr>
          <w:rFonts w:ascii="Arial" w:hAnsi="Arial" w:cs="Arial"/>
          <w:bCs/>
          <w:sz w:val="16"/>
          <w:szCs w:val="16"/>
          <w:lang w:eastAsia="ja-JP"/>
        </w:rPr>
        <w:tab/>
        <w:t>Draft CR to 38.101-2 on FR2 frequency separation class enhancement</w:t>
      </w:r>
      <w:r w:rsidRPr="004476E6">
        <w:rPr>
          <w:rFonts w:ascii="Arial" w:hAnsi="Arial" w:cs="Arial"/>
          <w:bCs/>
          <w:sz w:val="16"/>
          <w:szCs w:val="16"/>
          <w:lang w:eastAsia="ja-JP"/>
        </w:rPr>
        <w:tab/>
        <w:t>Apple Inc., Nokia, Nokia Shanghai Bell, Qualcomm Incorporated</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draftCR</w:t>
      </w:r>
      <w:proofErr w:type="spellEnd"/>
    </w:p>
    <w:p w14:paraId="0DD3DB99"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R4-2004714</w:t>
      </w:r>
      <w:r w:rsidRPr="004476E6">
        <w:rPr>
          <w:rFonts w:ascii="Arial" w:hAnsi="Arial" w:cs="Arial"/>
          <w:bCs/>
          <w:sz w:val="16"/>
          <w:szCs w:val="16"/>
          <w:lang w:eastAsia="ja-JP"/>
        </w:rPr>
        <w:tab/>
        <w:t>Views on radiative degradation mechanisms for larger frequency separation</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139C465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R4-2004754</w:t>
      </w:r>
      <w:r w:rsidRPr="004476E6">
        <w:rPr>
          <w:rFonts w:ascii="Arial" w:hAnsi="Arial" w:cs="Arial"/>
          <w:bCs/>
          <w:sz w:val="16"/>
          <w:szCs w:val="16"/>
          <w:lang w:eastAsia="ja-JP"/>
        </w:rPr>
        <w:tab/>
        <w:t>On intra-band NC DL CA_FR2</w:t>
      </w:r>
      <w:r w:rsidRPr="004476E6">
        <w:rPr>
          <w:rFonts w:ascii="Arial" w:hAnsi="Arial" w:cs="Arial"/>
          <w:bCs/>
          <w:sz w:val="16"/>
          <w:szCs w:val="16"/>
          <w:lang w:eastAsia="ja-JP"/>
        </w:rPr>
        <w:tab/>
        <w:t xml:space="preserve">Huawei, </w:t>
      </w:r>
      <w:proofErr w:type="spellStart"/>
      <w:r w:rsidRPr="004476E6">
        <w:rPr>
          <w:rFonts w:ascii="Arial" w:hAnsi="Arial" w:cs="Arial"/>
          <w:bCs/>
          <w:sz w:val="16"/>
          <w:szCs w:val="16"/>
          <w:lang w:eastAsia="ja-JP"/>
        </w:rPr>
        <w:t>HiSilicon</w:t>
      </w:r>
      <w:proofErr w:type="spellEnd"/>
      <w:r w:rsidRPr="004476E6">
        <w:rPr>
          <w:rFonts w:ascii="Arial" w:hAnsi="Arial" w:cs="Arial"/>
          <w:bCs/>
          <w:sz w:val="16"/>
          <w:szCs w:val="16"/>
          <w:lang w:eastAsia="ja-JP"/>
        </w:rPr>
        <w:tab/>
        <w:t>other</w:t>
      </w:r>
    </w:p>
    <w:p w14:paraId="6D423AB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R4-2004797</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dCR</w:t>
      </w:r>
      <w:proofErr w:type="spellEnd"/>
      <w:r w:rsidRPr="004476E6">
        <w:rPr>
          <w:rFonts w:ascii="Arial" w:hAnsi="Arial" w:cs="Arial"/>
          <w:bCs/>
          <w:sz w:val="16"/>
          <w:szCs w:val="16"/>
          <w:lang w:eastAsia="ja-JP"/>
        </w:rPr>
        <w:t xml:space="preserve"> to 38.101-2: DL CA BW Enhancement and CA REFSENS</w:t>
      </w:r>
      <w:r w:rsidRPr="004476E6">
        <w:rPr>
          <w:rFonts w:ascii="Arial" w:hAnsi="Arial" w:cs="Arial"/>
          <w:bCs/>
          <w:sz w:val="16"/>
          <w:szCs w:val="16"/>
          <w:lang w:eastAsia="ja-JP"/>
        </w:rPr>
        <w:tab/>
        <w:t>Qualcomm India Pvt Ltd</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draftCR</w:t>
      </w:r>
      <w:proofErr w:type="spellEnd"/>
    </w:p>
    <w:p w14:paraId="20D3352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R4-2004870</w:t>
      </w:r>
      <w:r w:rsidRPr="004476E6">
        <w:rPr>
          <w:rFonts w:ascii="Arial" w:hAnsi="Arial" w:cs="Arial"/>
          <w:bCs/>
          <w:sz w:val="16"/>
          <w:szCs w:val="16"/>
          <w:lang w:eastAsia="ja-JP"/>
        </w:rPr>
        <w:tab/>
        <w:t>FR2 DL Intra-band CA BW Enhancement Feature Completion</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61ABF04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R4-2004871</w:t>
      </w:r>
      <w:r w:rsidRPr="004476E6">
        <w:rPr>
          <w:rFonts w:ascii="Arial" w:hAnsi="Arial" w:cs="Arial"/>
          <w:bCs/>
          <w:sz w:val="16"/>
          <w:szCs w:val="16"/>
          <w:lang w:eastAsia="ja-JP"/>
        </w:rPr>
        <w:tab/>
        <w:t>TP to TR38.831: FR2 UE architectures for DL Intra-band CA BW Enhancement</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1C2D3048"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R4-2004872</w:t>
      </w:r>
      <w:r w:rsidRPr="004476E6">
        <w:rPr>
          <w:rFonts w:ascii="Arial" w:hAnsi="Arial" w:cs="Arial"/>
          <w:bCs/>
          <w:sz w:val="16"/>
          <w:szCs w:val="16"/>
          <w:lang w:eastAsia="ja-JP"/>
        </w:rPr>
        <w:tab/>
        <w:t>Beam squint analysis for FR2 UEs</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0CA1E9E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R4-2004993</w:t>
      </w:r>
      <w:r w:rsidRPr="004476E6">
        <w:rPr>
          <w:rFonts w:ascii="Arial" w:hAnsi="Arial" w:cs="Arial"/>
          <w:bCs/>
          <w:sz w:val="16"/>
          <w:szCs w:val="16"/>
          <w:lang w:eastAsia="ja-JP"/>
        </w:rPr>
        <w:tab/>
        <w:t>Discussion on FR2 intra-band DL CA</w:t>
      </w:r>
      <w:r w:rsidRPr="004476E6">
        <w:rPr>
          <w:rFonts w:ascii="Arial" w:hAnsi="Arial" w:cs="Arial"/>
          <w:bCs/>
          <w:sz w:val="16"/>
          <w:szCs w:val="16"/>
          <w:lang w:eastAsia="ja-JP"/>
        </w:rPr>
        <w:tab/>
        <w:t>Samsung</w:t>
      </w:r>
      <w:r w:rsidRPr="004476E6">
        <w:rPr>
          <w:rFonts w:ascii="Arial" w:hAnsi="Arial" w:cs="Arial"/>
          <w:bCs/>
          <w:sz w:val="16"/>
          <w:szCs w:val="16"/>
          <w:lang w:eastAsia="ja-JP"/>
        </w:rPr>
        <w:tab/>
        <w:t>discussion</w:t>
      </w:r>
    </w:p>
    <w:p w14:paraId="3A9677F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R4-2005105</w:t>
      </w:r>
      <w:r w:rsidRPr="004476E6">
        <w:rPr>
          <w:rFonts w:ascii="Arial" w:hAnsi="Arial" w:cs="Arial"/>
          <w:bCs/>
          <w:sz w:val="16"/>
          <w:szCs w:val="16"/>
          <w:lang w:eastAsia="ja-JP"/>
        </w:rPr>
        <w:tab/>
        <w:t>Email discussion summary for [94e Bis][19] NR_RF_FR2_req_enh_Part_3</w:t>
      </w:r>
      <w:r w:rsidRPr="004476E6">
        <w:rPr>
          <w:rFonts w:ascii="Arial" w:hAnsi="Arial" w:cs="Arial"/>
          <w:bCs/>
          <w:sz w:val="16"/>
          <w:szCs w:val="16"/>
          <w:lang w:eastAsia="ja-JP"/>
        </w:rPr>
        <w:tab/>
        <w:t>Moderator (Qualcomm)</w:t>
      </w:r>
      <w:r w:rsidRPr="004476E6">
        <w:rPr>
          <w:rFonts w:ascii="Arial" w:hAnsi="Arial" w:cs="Arial"/>
          <w:bCs/>
          <w:sz w:val="16"/>
          <w:szCs w:val="16"/>
          <w:lang w:eastAsia="ja-JP"/>
        </w:rPr>
        <w:tab/>
        <w:t>other</w:t>
      </w:r>
    </w:p>
    <w:p w14:paraId="39860C89"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R4-2005675</w:t>
      </w:r>
      <w:r w:rsidRPr="004476E6">
        <w:rPr>
          <w:rFonts w:ascii="Arial" w:hAnsi="Arial" w:cs="Arial"/>
          <w:bCs/>
          <w:sz w:val="16"/>
          <w:szCs w:val="16"/>
          <w:lang w:eastAsia="ja-JP"/>
        </w:rPr>
        <w:tab/>
        <w:t>WF on Simulation assumptions for beam squint study</w:t>
      </w:r>
      <w:r w:rsidRPr="004476E6">
        <w:rPr>
          <w:rFonts w:ascii="Arial" w:hAnsi="Arial" w:cs="Arial"/>
          <w:bCs/>
          <w:sz w:val="16"/>
          <w:szCs w:val="16"/>
          <w:lang w:eastAsia="ja-JP"/>
        </w:rPr>
        <w:tab/>
        <w:t>Sony</w:t>
      </w:r>
      <w:r w:rsidRPr="004476E6">
        <w:rPr>
          <w:rFonts w:ascii="Arial" w:hAnsi="Arial" w:cs="Arial"/>
          <w:bCs/>
          <w:sz w:val="16"/>
          <w:szCs w:val="16"/>
          <w:lang w:eastAsia="ja-JP"/>
        </w:rPr>
        <w:tab/>
        <w:t>other</w:t>
      </w:r>
    </w:p>
    <w:p w14:paraId="669BC5A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R4-2005676</w:t>
      </w:r>
      <w:r w:rsidRPr="004476E6">
        <w:rPr>
          <w:rFonts w:ascii="Arial" w:hAnsi="Arial" w:cs="Arial"/>
          <w:bCs/>
          <w:sz w:val="16"/>
          <w:szCs w:val="16"/>
          <w:lang w:eastAsia="ja-JP"/>
        </w:rPr>
        <w:tab/>
        <w:t>WF on inter-band DL CA</w:t>
      </w:r>
      <w:r w:rsidRPr="004476E6">
        <w:rPr>
          <w:rFonts w:ascii="Arial" w:hAnsi="Arial" w:cs="Arial"/>
          <w:bCs/>
          <w:sz w:val="16"/>
          <w:szCs w:val="16"/>
          <w:lang w:eastAsia="ja-JP"/>
        </w:rPr>
        <w:tab/>
        <w:t>Qualcomm</w:t>
      </w:r>
      <w:r w:rsidRPr="004476E6">
        <w:rPr>
          <w:rFonts w:ascii="Arial" w:hAnsi="Arial" w:cs="Arial"/>
          <w:bCs/>
          <w:sz w:val="16"/>
          <w:szCs w:val="16"/>
          <w:lang w:eastAsia="ja-JP"/>
        </w:rPr>
        <w:tab/>
        <w:t>other</w:t>
      </w:r>
    </w:p>
    <w:p w14:paraId="00F96D8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R4-2005702</w:t>
      </w:r>
      <w:r w:rsidRPr="004476E6">
        <w:rPr>
          <w:rFonts w:ascii="Arial" w:hAnsi="Arial" w:cs="Arial"/>
          <w:bCs/>
          <w:sz w:val="16"/>
          <w:szCs w:val="16"/>
          <w:lang w:eastAsia="ja-JP"/>
        </w:rPr>
        <w:tab/>
        <w:t>Email discussion summary for [94e Bis][19] NR_RF_FR2_req_enh_Part_3</w:t>
      </w:r>
      <w:r w:rsidRPr="004476E6">
        <w:rPr>
          <w:rFonts w:ascii="Arial" w:hAnsi="Arial" w:cs="Arial"/>
          <w:bCs/>
          <w:sz w:val="16"/>
          <w:szCs w:val="16"/>
          <w:lang w:eastAsia="ja-JP"/>
        </w:rPr>
        <w:tab/>
        <w:t>Moderator (Qualcomm)</w:t>
      </w:r>
      <w:r w:rsidRPr="004476E6">
        <w:rPr>
          <w:rFonts w:ascii="Arial" w:hAnsi="Arial" w:cs="Arial"/>
          <w:bCs/>
          <w:sz w:val="16"/>
          <w:szCs w:val="16"/>
          <w:lang w:eastAsia="ja-JP"/>
        </w:rPr>
        <w:tab/>
        <w:t>other</w:t>
      </w:r>
    </w:p>
    <w:p w14:paraId="7BEADAA8"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R4-2005736</w:t>
      </w:r>
      <w:r w:rsidRPr="004476E6">
        <w:rPr>
          <w:rFonts w:ascii="Arial" w:hAnsi="Arial" w:cs="Arial"/>
          <w:bCs/>
          <w:sz w:val="16"/>
          <w:szCs w:val="16"/>
          <w:lang w:eastAsia="ja-JP"/>
        </w:rPr>
        <w:tab/>
        <w:t>WF on inter-band DL CA</w:t>
      </w:r>
      <w:r w:rsidRPr="004476E6">
        <w:rPr>
          <w:rFonts w:ascii="Arial" w:hAnsi="Arial" w:cs="Arial"/>
          <w:bCs/>
          <w:sz w:val="16"/>
          <w:szCs w:val="16"/>
          <w:lang w:eastAsia="ja-JP"/>
        </w:rPr>
        <w:tab/>
        <w:t>Qualcomm</w:t>
      </w:r>
      <w:r w:rsidRPr="004476E6">
        <w:rPr>
          <w:rFonts w:ascii="Arial" w:hAnsi="Arial" w:cs="Arial"/>
          <w:bCs/>
          <w:sz w:val="16"/>
          <w:szCs w:val="16"/>
          <w:lang w:eastAsia="ja-JP"/>
        </w:rPr>
        <w:tab/>
        <w:t>other</w:t>
      </w:r>
    </w:p>
    <w:p w14:paraId="7BD3555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R4-2004713</w:t>
      </w:r>
      <w:r w:rsidRPr="004476E6">
        <w:rPr>
          <w:rFonts w:ascii="Arial" w:hAnsi="Arial" w:cs="Arial"/>
          <w:bCs/>
          <w:sz w:val="16"/>
          <w:szCs w:val="16"/>
          <w:lang w:eastAsia="ja-JP"/>
        </w:rPr>
        <w:tab/>
        <w:t>Non-simultaneous UL for non-contiguous UL CA in FR2</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757DEF2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R4-2004755</w:t>
      </w:r>
      <w:r w:rsidRPr="004476E6">
        <w:rPr>
          <w:rFonts w:ascii="Arial" w:hAnsi="Arial" w:cs="Arial"/>
          <w:bCs/>
          <w:sz w:val="16"/>
          <w:szCs w:val="16"/>
          <w:lang w:eastAsia="ja-JP"/>
        </w:rPr>
        <w:tab/>
        <w:t>on beam squint cased degradation</w:t>
      </w:r>
      <w:r w:rsidRPr="004476E6">
        <w:rPr>
          <w:rFonts w:ascii="Arial" w:hAnsi="Arial" w:cs="Arial"/>
          <w:bCs/>
          <w:sz w:val="16"/>
          <w:szCs w:val="16"/>
          <w:lang w:eastAsia="ja-JP"/>
        </w:rPr>
        <w:tab/>
        <w:t xml:space="preserve">Huawei, </w:t>
      </w:r>
      <w:proofErr w:type="spellStart"/>
      <w:r w:rsidRPr="004476E6">
        <w:rPr>
          <w:rFonts w:ascii="Arial" w:hAnsi="Arial" w:cs="Arial"/>
          <w:bCs/>
          <w:sz w:val="16"/>
          <w:szCs w:val="16"/>
          <w:lang w:eastAsia="ja-JP"/>
        </w:rPr>
        <w:t>HiSilicon</w:t>
      </w:r>
      <w:proofErr w:type="spellEnd"/>
      <w:r w:rsidRPr="004476E6">
        <w:rPr>
          <w:rFonts w:ascii="Arial" w:hAnsi="Arial" w:cs="Arial"/>
          <w:bCs/>
          <w:sz w:val="16"/>
          <w:szCs w:val="16"/>
          <w:lang w:eastAsia="ja-JP"/>
        </w:rPr>
        <w:tab/>
        <w:t>other</w:t>
      </w:r>
    </w:p>
    <w:p w14:paraId="7B4C917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R4-2004816</w:t>
      </w:r>
      <w:r w:rsidRPr="004476E6">
        <w:rPr>
          <w:rFonts w:ascii="Arial" w:hAnsi="Arial" w:cs="Arial"/>
          <w:bCs/>
          <w:sz w:val="16"/>
          <w:szCs w:val="16"/>
          <w:lang w:eastAsia="ja-JP"/>
        </w:rPr>
        <w:tab/>
        <w:t>FR2 Intra-Band Non-Contiguous UL CA Back-off Measurements</w:t>
      </w:r>
      <w:r w:rsidRPr="004476E6">
        <w:rPr>
          <w:rFonts w:ascii="Arial" w:hAnsi="Arial" w:cs="Arial"/>
          <w:bCs/>
          <w:sz w:val="16"/>
          <w:szCs w:val="16"/>
          <w:lang w:eastAsia="ja-JP"/>
        </w:rPr>
        <w:tab/>
        <w:t>Skyworks Solutions Inc.</w:t>
      </w:r>
      <w:r w:rsidRPr="004476E6">
        <w:rPr>
          <w:rFonts w:ascii="Arial" w:hAnsi="Arial" w:cs="Arial"/>
          <w:bCs/>
          <w:sz w:val="16"/>
          <w:szCs w:val="16"/>
          <w:lang w:eastAsia="ja-JP"/>
        </w:rPr>
        <w:tab/>
        <w:t>discussion</w:t>
      </w:r>
    </w:p>
    <w:p w14:paraId="43749A0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R4-2004880</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dCR</w:t>
      </w:r>
      <w:proofErr w:type="spellEnd"/>
      <w:r w:rsidRPr="004476E6">
        <w:rPr>
          <w:rFonts w:ascii="Arial" w:hAnsi="Arial" w:cs="Arial"/>
          <w:bCs/>
          <w:sz w:val="16"/>
          <w:szCs w:val="16"/>
          <w:lang w:eastAsia="ja-JP"/>
        </w:rPr>
        <w:t xml:space="preserve"> to 38.101-2: Simultaneous NC UL CA framework for Rel-16</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draftCR</w:t>
      </w:r>
      <w:proofErr w:type="spellEnd"/>
    </w:p>
    <w:p w14:paraId="6B44FF3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lastRenderedPageBreak/>
        <w:t>6.14.1.4</w:t>
      </w:r>
      <w:r w:rsidRPr="004476E6">
        <w:rPr>
          <w:rFonts w:ascii="Arial" w:hAnsi="Arial" w:cs="Arial"/>
          <w:bCs/>
          <w:sz w:val="16"/>
          <w:szCs w:val="16"/>
          <w:lang w:eastAsia="ja-JP"/>
        </w:rPr>
        <w:tab/>
        <w:t>R4-2004881</w:t>
      </w:r>
      <w:r w:rsidRPr="004476E6">
        <w:rPr>
          <w:rFonts w:ascii="Arial" w:hAnsi="Arial" w:cs="Arial"/>
          <w:bCs/>
          <w:sz w:val="16"/>
          <w:szCs w:val="16"/>
          <w:lang w:eastAsia="ja-JP"/>
        </w:rPr>
        <w:tab/>
        <w:t>On A-MPR for FR2 NC UL CA</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5100B00F"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R4-2004882</w:t>
      </w:r>
      <w:r w:rsidRPr="004476E6">
        <w:rPr>
          <w:rFonts w:ascii="Arial" w:hAnsi="Arial" w:cs="Arial"/>
          <w:bCs/>
          <w:sz w:val="16"/>
          <w:szCs w:val="16"/>
          <w:lang w:eastAsia="ja-JP"/>
        </w:rPr>
        <w:tab/>
        <w:t>On MPR for FR2 NC UL CA</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226F14A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R4-2005106</w:t>
      </w:r>
      <w:r w:rsidRPr="004476E6">
        <w:rPr>
          <w:rFonts w:ascii="Arial" w:hAnsi="Arial" w:cs="Arial"/>
          <w:bCs/>
          <w:sz w:val="16"/>
          <w:szCs w:val="16"/>
          <w:lang w:eastAsia="ja-JP"/>
        </w:rPr>
        <w:tab/>
        <w:t>Email discussion summary for [94e Bis][20] NR_RF_FR2_req_enh_Part_4</w:t>
      </w:r>
      <w:r w:rsidRPr="004476E6">
        <w:rPr>
          <w:rFonts w:ascii="Arial" w:hAnsi="Arial" w:cs="Arial"/>
          <w:bCs/>
          <w:sz w:val="16"/>
          <w:szCs w:val="16"/>
          <w:lang w:eastAsia="ja-JP"/>
        </w:rPr>
        <w:tab/>
        <w:t>Moderator (Nokia)</w:t>
      </w:r>
      <w:r w:rsidRPr="004476E6">
        <w:rPr>
          <w:rFonts w:ascii="Arial" w:hAnsi="Arial" w:cs="Arial"/>
          <w:bCs/>
          <w:sz w:val="16"/>
          <w:szCs w:val="16"/>
          <w:lang w:eastAsia="ja-JP"/>
        </w:rPr>
        <w:tab/>
        <w:t>other</w:t>
      </w:r>
    </w:p>
    <w:p w14:paraId="1A7919E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R4-2005679</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dCR</w:t>
      </w:r>
      <w:proofErr w:type="spellEnd"/>
      <w:r w:rsidRPr="004476E6">
        <w:rPr>
          <w:rFonts w:ascii="Arial" w:hAnsi="Arial" w:cs="Arial"/>
          <w:bCs/>
          <w:sz w:val="16"/>
          <w:szCs w:val="16"/>
          <w:lang w:eastAsia="ja-JP"/>
        </w:rPr>
        <w:t xml:space="preserve"> to 38.101-2: Simultaneous NC UL CA framework for Rel-16</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draftCR</w:t>
      </w:r>
      <w:proofErr w:type="spellEnd"/>
    </w:p>
    <w:p w14:paraId="32E3595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R4-2005703</w:t>
      </w:r>
      <w:r w:rsidRPr="004476E6">
        <w:rPr>
          <w:rFonts w:ascii="Arial" w:hAnsi="Arial" w:cs="Arial"/>
          <w:bCs/>
          <w:sz w:val="16"/>
          <w:szCs w:val="16"/>
          <w:lang w:eastAsia="ja-JP"/>
        </w:rPr>
        <w:tab/>
        <w:t>Email discussion summary for [94e Bis][20] NR_RF_FR2_req_enh_Part_4</w:t>
      </w:r>
      <w:r w:rsidRPr="004476E6">
        <w:rPr>
          <w:rFonts w:ascii="Arial" w:hAnsi="Arial" w:cs="Arial"/>
          <w:bCs/>
          <w:sz w:val="16"/>
          <w:szCs w:val="16"/>
          <w:lang w:eastAsia="ja-JP"/>
        </w:rPr>
        <w:tab/>
        <w:t>Moderator (Nokia)</w:t>
      </w:r>
      <w:r w:rsidRPr="004476E6">
        <w:rPr>
          <w:rFonts w:ascii="Arial" w:hAnsi="Arial" w:cs="Arial"/>
          <w:bCs/>
          <w:sz w:val="16"/>
          <w:szCs w:val="16"/>
          <w:lang w:eastAsia="ja-JP"/>
        </w:rPr>
        <w:tab/>
        <w:t>other</w:t>
      </w:r>
    </w:p>
    <w:p w14:paraId="56E7D8D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R4-2003214</w:t>
      </w:r>
      <w:r w:rsidRPr="004476E6">
        <w:rPr>
          <w:rFonts w:ascii="Arial" w:hAnsi="Arial" w:cs="Arial"/>
          <w:bCs/>
          <w:sz w:val="16"/>
          <w:szCs w:val="16"/>
          <w:lang w:eastAsia="ja-JP"/>
        </w:rPr>
        <w:tab/>
        <w:t>PSD imbalance in Inter-band DL CA</w:t>
      </w:r>
      <w:r w:rsidRPr="004476E6">
        <w:rPr>
          <w:rFonts w:ascii="Arial" w:hAnsi="Arial" w:cs="Arial"/>
          <w:bCs/>
          <w:sz w:val="16"/>
          <w:szCs w:val="16"/>
          <w:lang w:eastAsia="ja-JP"/>
        </w:rPr>
        <w:tab/>
        <w:t>Intel Corporation</w:t>
      </w:r>
      <w:r w:rsidRPr="004476E6">
        <w:rPr>
          <w:rFonts w:ascii="Arial" w:hAnsi="Arial" w:cs="Arial"/>
          <w:bCs/>
          <w:sz w:val="16"/>
          <w:szCs w:val="16"/>
          <w:lang w:eastAsia="ja-JP"/>
        </w:rPr>
        <w:tab/>
        <w:t>discussion</w:t>
      </w:r>
    </w:p>
    <w:p w14:paraId="17778A3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R4-2003332</w:t>
      </w:r>
      <w:r w:rsidRPr="004476E6">
        <w:rPr>
          <w:rFonts w:ascii="Arial" w:hAnsi="Arial" w:cs="Arial"/>
          <w:bCs/>
          <w:sz w:val="16"/>
          <w:szCs w:val="16"/>
          <w:lang w:eastAsia="ja-JP"/>
        </w:rPr>
        <w:tab/>
        <w:t>Consideration on FR2 OTA test system with multi signal transmission</w:t>
      </w:r>
      <w:r w:rsidRPr="004476E6">
        <w:rPr>
          <w:rFonts w:ascii="Arial" w:hAnsi="Arial" w:cs="Arial"/>
          <w:bCs/>
          <w:sz w:val="16"/>
          <w:szCs w:val="16"/>
          <w:lang w:eastAsia="ja-JP"/>
        </w:rPr>
        <w:tab/>
        <w:t>Anritsu Corp.</w:t>
      </w:r>
      <w:r w:rsidRPr="004476E6">
        <w:rPr>
          <w:rFonts w:ascii="Arial" w:hAnsi="Arial" w:cs="Arial"/>
          <w:bCs/>
          <w:sz w:val="16"/>
          <w:szCs w:val="16"/>
          <w:lang w:eastAsia="ja-JP"/>
        </w:rPr>
        <w:tab/>
        <w:t>discussion</w:t>
      </w:r>
    </w:p>
    <w:p w14:paraId="5FFDA04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R4-2003349</w:t>
      </w:r>
      <w:r w:rsidRPr="004476E6">
        <w:rPr>
          <w:rFonts w:ascii="Arial" w:hAnsi="Arial" w:cs="Arial"/>
          <w:bCs/>
          <w:sz w:val="16"/>
          <w:szCs w:val="16"/>
          <w:lang w:eastAsia="ja-JP"/>
        </w:rPr>
        <w:tab/>
        <w:t>Preliminary analysis on beam squint due to larger frequency separation</w:t>
      </w:r>
      <w:r w:rsidRPr="004476E6">
        <w:rPr>
          <w:rFonts w:ascii="Arial" w:hAnsi="Arial" w:cs="Arial"/>
          <w:bCs/>
          <w:sz w:val="16"/>
          <w:szCs w:val="16"/>
          <w:lang w:eastAsia="ja-JP"/>
        </w:rPr>
        <w:tab/>
        <w:t>Sony, Ericsson</w:t>
      </w:r>
      <w:r w:rsidRPr="004476E6">
        <w:rPr>
          <w:rFonts w:ascii="Arial" w:hAnsi="Arial" w:cs="Arial"/>
          <w:bCs/>
          <w:sz w:val="16"/>
          <w:szCs w:val="16"/>
          <w:lang w:eastAsia="ja-JP"/>
        </w:rPr>
        <w:tab/>
        <w:t>other</w:t>
      </w:r>
    </w:p>
    <w:p w14:paraId="1FFB27F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R4-2003350</w:t>
      </w:r>
      <w:r w:rsidRPr="004476E6">
        <w:rPr>
          <w:rFonts w:ascii="Arial" w:hAnsi="Arial" w:cs="Arial"/>
          <w:bCs/>
          <w:sz w:val="16"/>
          <w:szCs w:val="16"/>
          <w:lang w:eastAsia="ja-JP"/>
        </w:rPr>
        <w:tab/>
        <w:t>Views on inter-band DL CA in FR2 for LB+HB</w:t>
      </w:r>
      <w:r w:rsidRPr="004476E6">
        <w:rPr>
          <w:rFonts w:ascii="Arial" w:hAnsi="Arial" w:cs="Arial"/>
          <w:bCs/>
          <w:sz w:val="16"/>
          <w:szCs w:val="16"/>
          <w:lang w:eastAsia="ja-JP"/>
        </w:rPr>
        <w:tab/>
        <w:t>Sony, Ericsson</w:t>
      </w:r>
      <w:r w:rsidRPr="004476E6">
        <w:rPr>
          <w:rFonts w:ascii="Arial" w:hAnsi="Arial" w:cs="Arial"/>
          <w:bCs/>
          <w:sz w:val="16"/>
          <w:szCs w:val="16"/>
          <w:lang w:eastAsia="ja-JP"/>
        </w:rPr>
        <w:tab/>
        <w:t>other</w:t>
      </w:r>
    </w:p>
    <w:p w14:paraId="013872C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R4-2004062</w:t>
      </w:r>
      <w:r w:rsidRPr="004476E6">
        <w:rPr>
          <w:rFonts w:ascii="Arial" w:hAnsi="Arial" w:cs="Arial"/>
          <w:bCs/>
          <w:sz w:val="16"/>
          <w:szCs w:val="16"/>
          <w:lang w:eastAsia="ja-JP"/>
        </w:rPr>
        <w:tab/>
        <w:t>Discussion on test setups for inter-band CA in FR2</w:t>
      </w:r>
      <w:r w:rsidRPr="004476E6">
        <w:rPr>
          <w:rFonts w:ascii="Arial" w:hAnsi="Arial" w:cs="Arial"/>
          <w:bCs/>
          <w:sz w:val="16"/>
          <w:szCs w:val="16"/>
          <w:lang w:eastAsia="ja-JP"/>
        </w:rPr>
        <w:tab/>
        <w:t>Rohde &amp; Schwarz</w:t>
      </w:r>
      <w:r w:rsidRPr="004476E6">
        <w:rPr>
          <w:rFonts w:ascii="Arial" w:hAnsi="Arial" w:cs="Arial"/>
          <w:bCs/>
          <w:sz w:val="16"/>
          <w:szCs w:val="16"/>
          <w:lang w:eastAsia="ja-JP"/>
        </w:rPr>
        <w:tab/>
        <w:t>discussion</w:t>
      </w:r>
    </w:p>
    <w:p w14:paraId="6D987D3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R4-2004695</w:t>
      </w:r>
      <w:r w:rsidRPr="004476E6">
        <w:rPr>
          <w:rFonts w:ascii="Arial" w:hAnsi="Arial" w:cs="Arial"/>
          <w:bCs/>
          <w:sz w:val="16"/>
          <w:szCs w:val="16"/>
          <w:lang w:eastAsia="ja-JP"/>
        </w:rPr>
        <w:tab/>
        <w:t>Peak EIS inter-band CA for FR2</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0E09361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R4-2004700</w:t>
      </w:r>
      <w:r w:rsidRPr="004476E6">
        <w:rPr>
          <w:rFonts w:ascii="Arial" w:hAnsi="Arial" w:cs="Arial"/>
          <w:bCs/>
          <w:sz w:val="16"/>
          <w:szCs w:val="16"/>
          <w:lang w:eastAsia="ja-JP"/>
        </w:rPr>
        <w:tab/>
        <w:t>Views on PSD difference in FR2</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126C3CA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R4-2004715</w:t>
      </w:r>
      <w:r w:rsidRPr="004476E6">
        <w:rPr>
          <w:rFonts w:ascii="Arial" w:hAnsi="Arial" w:cs="Arial"/>
          <w:bCs/>
          <w:sz w:val="16"/>
          <w:szCs w:val="16"/>
          <w:lang w:eastAsia="ja-JP"/>
        </w:rPr>
        <w:tab/>
        <w:t>Common EIS CDF metric for inter-band CA</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5D5FFD5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R4-2004768</w:t>
      </w:r>
      <w:r w:rsidRPr="004476E6">
        <w:rPr>
          <w:rFonts w:ascii="Arial" w:hAnsi="Arial" w:cs="Arial"/>
          <w:bCs/>
          <w:sz w:val="16"/>
          <w:szCs w:val="16"/>
          <w:lang w:eastAsia="ja-JP"/>
        </w:rPr>
        <w:tab/>
        <w:t>On inter band DL CA_FR2</w:t>
      </w:r>
      <w:r w:rsidRPr="004476E6">
        <w:rPr>
          <w:rFonts w:ascii="Arial" w:hAnsi="Arial" w:cs="Arial"/>
          <w:bCs/>
          <w:sz w:val="16"/>
          <w:szCs w:val="16"/>
          <w:lang w:eastAsia="ja-JP"/>
        </w:rPr>
        <w:tab/>
        <w:t xml:space="preserve">Huawei, </w:t>
      </w:r>
      <w:proofErr w:type="spellStart"/>
      <w:r w:rsidRPr="004476E6">
        <w:rPr>
          <w:rFonts w:ascii="Arial" w:hAnsi="Arial" w:cs="Arial"/>
          <w:bCs/>
          <w:sz w:val="16"/>
          <w:szCs w:val="16"/>
          <w:lang w:eastAsia="ja-JP"/>
        </w:rPr>
        <w:t>HiSilicon</w:t>
      </w:r>
      <w:proofErr w:type="spellEnd"/>
      <w:r w:rsidRPr="004476E6">
        <w:rPr>
          <w:rFonts w:ascii="Arial" w:hAnsi="Arial" w:cs="Arial"/>
          <w:bCs/>
          <w:sz w:val="16"/>
          <w:szCs w:val="16"/>
          <w:lang w:eastAsia="ja-JP"/>
        </w:rPr>
        <w:tab/>
        <w:t>other</w:t>
      </w:r>
    </w:p>
    <w:p w14:paraId="46875D5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R4-2004814</w:t>
      </w:r>
      <w:r w:rsidRPr="004476E6">
        <w:rPr>
          <w:rFonts w:ascii="Arial" w:hAnsi="Arial" w:cs="Arial"/>
          <w:bCs/>
          <w:sz w:val="16"/>
          <w:szCs w:val="16"/>
          <w:lang w:eastAsia="ja-JP"/>
        </w:rPr>
        <w:tab/>
        <w:t>PSD difference on FR2 inter-band CA 28GHz+40GHz</w:t>
      </w:r>
      <w:r w:rsidRPr="004476E6">
        <w:rPr>
          <w:rFonts w:ascii="Arial" w:hAnsi="Arial" w:cs="Arial"/>
          <w:bCs/>
          <w:sz w:val="16"/>
          <w:szCs w:val="16"/>
          <w:lang w:eastAsia="ja-JP"/>
        </w:rPr>
        <w:tab/>
        <w:t>NTT DOCOMO INC.</w:t>
      </w:r>
      <w:r w:rsidRPr="004476E6">
        <w:rPr>
          <w:rFonts w:ascii="Arial" w:hAnsi="Arial" w:cs="Arial"/>
          <w:bCs/>
          <w:sz w:val="16"/>
          <w:szCs w:val="16"/>
          <w:lang w:eastAsia="ja-JP"/>
        </w:rPr>
        <w:tab/>
        <w:t>other</w:t>
      </w:r>
    </w:p>
    <w:p w14:paraId="521548F8"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R4-2004979</w:t>
      </w:r>
      <w:r w:rsidRPr="004476E6">
        <w:rPr>
          <w:rFonts w:ascii="Arial" w:hAnsi="Arial" w:cs="Arial"/>
          <w:bCs/>
          <w:sz w:val="16"/>
          <w:szCs w:val="16"/>
          <w:lang w:eastAsia="ja-JP"/>
        </w:rPr>
        <w:tab/>
        <w:t>Remaining requirements for inter-band CA</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discussion</w:t>
      </w:r>
    </w:p>
    <w:p w14:paraId="159D34E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R4-2004980</w:t>
      </w:r>
      <w:r w:rsidRPr="004476E6">
        <w:rPr>
          <w:rFonts w:ascii="Arial" w:hAnsi="Arial" w:cs="Arial"/>
          <w:bCs/>
          <w:sz w:val="16"/>
          <w:szCs w:val="16"/>
          <w:lang w:eastAsia="ja-JP"/>
        </w:rPr>
        <w:tab/>
        <w:t xml:space="preserve">Inter-band CA </w:t>
      </w:r>
      <w:proofErr w:type="spellStart"/>
      <w:r w:rsidRPr="004476E6">
        <w:rPr>
          <w:rFonts w:ascii="Arial" w:hAnsi="Arial" w:cs="Arial"/>
          <w:bCs/>
          <w:sz w:val="16"/>
          <w:szCs w:val="16"/>
          <w:lang w:eastAsia="ja-JP"/>
        </w:rPr>
        <w:t>with_without</w:t>
      </w:r>
      <w:proofErr w:type="spellEnd"/>
      <w:r w:rsidRPr="004476E6">
        <w:rPr>
          <w:rFonts w:ascii="Arial" w:hAnsi="Arial" w:cs="Arial"/>
          <w:bCs/>
          <w:sz w:val="16"/>
          <w:szCs w:val="16"/>
          <w:lang w:eastAsia="ja-JP"/>
        </w:rPr>
        <w:t xml:space="preserve"> independent Rx beam</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discussion</w:t>
      </w:r>
    </w:p>
    <w:p w14:paraId="4B0431F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R4-2004981</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DraftCR</w:t>
      </w:r>
      <w:proofErr w:type="spellEnd"/>
      <w:r w:rsidRPr="004476E6">
        <w:rPr>
          <w:rFonts w:ascii="Arial" w:hAnsi="Arial" w:cs="Arial"/>
          <w:bCs/>
          <w:sz w:val="16"/>
          <w:szCs w:val="16"/>
          <w:lang w:eastAsia="ja-JP"/>
        </w:rPr>
        <w:t xml:space="preserve"> on Introduction of inter-band CA to 38.101-2</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draftCR</w:t>
      </w:r>
      <w:proofErr w:type="spellEnd"/>
    </w:p>
    <w:p w14:paraId="7AFE216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R4-2004994</w:t>
      </w:r>
      <w:r w:rsidRPr="004476E6">
        <w:rPr>
          <w:rFonts w:ascii="Arial" w:hAnsi="Arial" w:cs="Arial"/>
          <w:bCs/>
          <w:sz w:val="16"/>
          <w:szCs w:val="16"/>
          <w:lang w:eastAsia="ja-JP"/>
        </w:rPr>
        <w:tab/>
        <w:t>Discussion on FR2 inter-band CA</w:t>
      </w:r>
      <w:r w:rsidRPr="004476E6">
        <w:rPr>
          <w:rFonts w:ascii="Arial" w:hAnsi="Arial" w:cs="Arial"/>
          <w:bCs/>
          <w:sz w:val="16"/>
          <w:szCs w:val="16"/>
          <w:lang w:eastAsia="ja-JP"/>
        </w:rPr>
        <w:tab/>
        <w:t>Samsung</w:t>
      </w:r>
      <w:r w:rsidRPr="004476E6">
        <w:rPr>
          <w:rFonts w:ascii="Arial" w:hAnsi="Arial" w:cs="Arial"/>
          <w:bCs/>
          <w:sz w:val="16"/>
          <w:szCs w:val="16"/>
          <w:lang w:eastAsia="ja-JP"/>
        </w:rPr>
        <w:tab/>
        <w:t>discussion</w:t>
      </w:r>
    </w:p>
    <w:p w14:paraId="0254679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R4-2005677</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DraftCR</w:t>
      </w:r>
      <w:proofErr w:type="spellEnd"/>
      <w:r w:rsidRPr="004476E6">
        <w:rPr>
          <w:rFonts w:ascii="Arial" w:hAnsi="Arial" w:cs="Arial"/>
          <w:bCs/>
          <w:sz w:val="16"/>
          <w:szCs w:val="16"/>
          <w:lang w:eastAsia="ja-JP"/>
        </w:rPr>
        <w:t xml:space="preserve"> on Introduction of inter-band CA to 38.101-2</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draftCR</w:t>
      </w:r>
      <w:proofErr w:type="spellEnd"/>
    </w:p>
    <w:p w14:paraId="7B174A18"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R4-2003215</w:t>
      </w:r>
      <w:r w:rsidRPr="004476E6">
        <w:rPr>
          <w:rFonts w:ascii="Arial" w:hAnsi="Arial" w:cs="Arial"/>
          <w:bCs/>
          <w:sz w:val="16"/>
          <w:szCs w:val="16"/>
          <w:lang w:eastAsia="ja-JP"/>
        </w:rPr>
        <w:tab/>
        <w:t>FR2 CA MPR improvement</w:t>
      </w:r>
      <w:r w:rsidRPr="004476E6">
        <w:rPr>
          <w:rFonts w:ascii="Arial" w:hAnsi="Arial" w:cs="Arial"/>
          <w:bCs/>
          <w:sz w:val="16"/>
          <w:szCs w:val="16"/>
          <w:lang w:eastAsia="ja-JP"/>
        </w:rPr>
        <w:tab/>
        <w:t>Intel Corporation</w:t>
      </w:r>
      <w:r w:rsidRPr="004476E6">
        <w:rPr>
          <w:rFonts w:ascii="Arial" w:hAnsi="Arial" w:cs="Arial"/>
          <w:bCs/>
          <w:sz w:val="16"/>
          <w:szCs w:val="16"/>
          <w:lang w:eastAsia="ja-JP"/>
        </w:rPr>
        <w:tab/>
        <w:t>discussion</w:t>
      </w:r>
    </w:p>
    <w:p w14:paraId="4782820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R4-2004873</w:t>
      </w:r>
      <w:r w:rsidRPr="004476E6">
        <w:rPr>
          <w:rFonts w:ascii="Arial" w:hAnsi="Arial" w:cs="Arial"/>
          <w:bCs/>
          <w:sz w:val="16"/>
          <w:szCs w:val="16"/>
          <w:lang w:eastAsia="ja-JP"/>
        </w:rPr>
        <w:tab/>
        <w:t>FR2 UE EIRP increase with IBE relaxation</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74C3AC3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R4-2004874</w:t>
      </w:r>
      <w:r w:rsidRPr="004476E6">
        <w:rPr>
          <w:rFonts w:ascii="Arial" w:hAnsi="Arial" w:cs="Arial"/>
          <w:bCs/>
          <w:sz w:val="16"/>
          <w:szCs w:val="16"/>
          <w:lang w:eastAsia="ja-JP"/>
        </w:rPr>
        <w:tab/>
        <w:t>LS on UL power boost mode and IBE relaxation</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LS out</w:t>
      </w:r>
    </w:p>
    <w:p w14:paraId="11B1EFF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R4-2004875</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dCR</w:t>
      </w:r>
      <w:proofErr w:type="spellEnd"/>
      <w:r w:rsidRPr="004476E6">
        <w:rPr>
          <w:rFonts w:ascii="Arial" w:hAnsi="Arial" w:cs="Arial"/>
          <w:bCs/>
          <w:sz w:val="16"/>
          <w:szCs w:val="16"/>
          <w:lang w:eastAsia="ja-JP"/>
        </w:rPr>
        <w:t xml:space="preserve"> to 38.101-2: FR2 UE EIRP increase with IBE relaxation</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draftCR</w:t>
      </w:r>
      <w:proofErr w:type="spellEnd"/>
    </w:p>
    <w:p w14:paraId="724F2BC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R4-2004999</w:t>
      </w:r>
      <w:r w:rsidRPr="004476E6">
        <w:rPr>
          <w:rFonts w:ascii="Arial" w:hAnsi="Arial" w:cs="Arial"/>
          <w:bCs/>
          <w:sz w:val="16"/>
          <w:szCs w:val="16"/>
          <w:lang w:eastAsia="ja-JP"/>
        </w:rPr>
        <w:tab/>
        <w:t xml:space="preserve">FR2 new MPR and </w:t>
      </w:r>
      <w:proofErr w:type="spellStart"/>
      <w:r w:rsidRPr="004476E6">
        <w:rPr>
          <w:rFonts w:ascii="Arial" w:hAnsi="Arial" w:cs="Arial"/>
          <w:bCs/>
          <w:sz w:val="16"/>
          <w:szCs w:val="16"/>
          <w:lang w:eastAsia="ja-JP"/>
        </w:rPr>
        <w:t>modifiedmpr-signaling</w:t>
      </w:r>
      <w:proofErr w:type="spellEnd"/>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discussion</w:t>
      </w:r>
    </w:p>
    <w:p w14:paraId="625007E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R4-2005631</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dCR</w:t>
      </w:r>
      <w:proofErr w:type="spellEnd"/>
      <w:r w:rsidRPr="004476E6">
        <w:rPr>
          <w:rFonts w:ascii="Arial" w:hAnsi="Arial" w:cs="Arial"/>
          <w:bCs/>
          <w:sz w:val="16"/>
          <w:szCs w:val="16"/>
          <w:lang w:eastAsia="ja-JP"/>
        </w:rPr>
        <w:t xml:space="preserve"> to 38.101-2: FR2 UE EIRP increase with IBE relaxation</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draftCR</w:t>
      </w:r>
      <w:proofErr w:type="spellEnd"/>
    </w:p>
    <w:p w14:paraId="334B036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R4-2003343</w:t>
      </w:r>
      <w:r w:rsidRPr="004476E6">
        <w:rPr>
          <w:rFonts w:ascii="Arial" w:hAnsi="Arial" w:cs="Arial"/>
          <w:bCs/>
          <w:sz w:val="16"/>
          <w:szCs w:val="16"/>
          <w:lang w:eastAsia="ja-JP"/>
        </w:rPr>
        <w:tab/>
        <w:t>Discussion on spherical coverage improvement for PC3</w:t>
      </w:r>
      <w:r w:rsidRPr="004476E6">
        <w:rPr>
          <w:rFonts w:ascii="Arial" w:hAnsi="Arial" w:cs="Arial"/>
          <w:bCs/>
          <w:sz w:val="16"/>
          <w:szCs w:val="16"/>
          <w:lang w:eastAsia="ja-JP"/>
        </w:rPr>
        <w:tab/>
        <w:t>LG Electronics Inc.</w:t>
      </w:r>
      <w:r w:rsidRPr="004476E6">
        <w:rPr>
          <w:rFonts w:ascii="Arial" w:hAnsi="Arial" w:cs="Arial"/>
          <w:bCs/>
          <w:sz w:val="16"/>
          <w:szCs w:val="16"/>
          <w:lang w:eastAsia="ja-JP"/>
        </w:rPr>
        <w:tab/>
        <w:t>discussion</w:t>
      </w:r>
    </w:p>
    <w:p w14:paraId="5FCE56E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R4-2003351</w:t>
      </w:r>
      <w:r w:rsidRPr="004476E6">
        <w:rPr>
          <w:rFonts w:ascii="Arial" w:hAnsi="Arial" w:cs="Arial"/>
          <w:bCs/>
          <w:sz w:val="16"/>
          <w:szCs w:val="16"/>
          <w:lang w:eastAsia="ja-JP"/>
        </w:rPr>
        <w:tab/>
        <w:t>Views on improvement to spherical coverage requirements for PC3</w:t>
      </w:r>
      <w:r w:rsidRPr="004476E6">
        <w:rPr>
          <w:rFonts w:ascii="Arial" w:hAnsi="Arial" w:cs="Arial"/>
          <w:bCs/>
          <w:sz w:val="16"/>
          <w:szCs w:val="16"/>
          <w:lang w:eastAsia="ja-JP"/>
        </w:rPr>
        <w:tab/>
        <w:t>Sony</w:t>
      </w:r>
      <w:r w:rsidRPr="004476E6">
        <w:rPr>
          <w:rFonts w:ascii="Arial" w:hAnsi="Arial" w:cs="Arial"/>
          <w:bCs/>
          <w:sz w:val="16"/>
          <w:szCs w:val="16"/>
          <w:lang w:eastAsia="ja-JP"/>
        </w:rPr>
        <w:tab/>
        <w:t>other</w:t>
      </w:r>
    </w:p>
    <w:p w14:paraId="09E845D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R4-2003653</w:t>
      </w:r>
      <w:r w:rsidRPr="004476E6">
        <w:rPr>
          <w:rFonts w:ascii="Arial" w:hAnsi="Arial" w:cs="Arial"/>
          <w:bCs/>
          <w:sz w:val="16"/>
          <w:szCs w:val="16"/>
          <w:lang w:eastAsia="ja-JP"/>
        </w:rPr>
        <w:tab/>
        <w:t>Further view on spherical coverage improvement for Rel-16</w:t>
      </w:r>
      <w:r w:rsidRPr="004476E6">
        <w:rPr>
          <w:rFonts w:ascii="Arial" w:hAnsi="Arial" w:cs="Arial"/>
          <w:bCs/>
          <w:sz w:val="16"/>
          <w:szCs w:val="16"/>
          <w:lang w:eastAsia="ja-JP"/>
        </w:rPr>
        <w:tab/>
        <w:t>Samsung</w:t>
      </w:r>
      <w:r w:rsidRPr="004476E6">
        <w:rPr>
          <w:rFonts w:ascii="Arial" w:hAnsi="Arial" w:cs="Arial"/>
          <w:bCs/>
          <w:sz w:val="16"/>
          <w:szCs w:val="16"/>
          <w:lang w:eastAsia="ja-JP"/>
        </w:rPr>
        <w:tab/>
        <w:t>discussion</w:t>
      </w:r>
    </w:p>
    <w:p w14:paraId="2ECB265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R4-2004712</w:t>
      </w:r>
      <w:r w:rsidRPr="004476E6">
        <w:rPr>
          <w:rFonts w:ascii="Arial" w:hAnsi="Arial" w:cs="Arial"/>
          <w:bCs/>
          <w:sz w:val="16"/>
          <w:szCs w:val="16"/>
          <w:lang w:eastAsia="ja-JP"/>
        </w:rPr>
        <w:tab/>
        <w:t>Views on PC3 spherical coverage requirements in Rel-16 and beyond</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428B838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R4-2004829</w:t>
      </w:r>
      <w:r w:rsidRPr="004476E6">
        <w:rPr>
          <w:rFonts w:ascii="Arial" w:hAnsi="Arial" w:cs="Arial"/>
          <w:bCs/>
          <w:sz w:val="16"/>
          <w:szCs w:val="16"/>
          <w:lang w:eastAsia="ja-JP"/>
        </w:rPr>
        <w:tab/>
        <w:t>Further discussion on Spherical coverage enhancement</w:t>
      </w:r>
      <w:r w:rsidRPr="004476E6">
        <w:rPr>
          <w:rFonts w:ascii="Arial" w:hAnsi="Arial" w:cs="Arial"/>
          <w:bCs/>
          <w:sz w:val="16"/>
          <w:szCs w:val="16"/>
          <w:lang w:eastAsia="ja-JP"/>
        </w:rPr>
        <w:tab/>
        <w:t>NTT DOCOMO INC.</w:t>
      </w:r>
      <w:r w:rsidRPr="004476E6">
        <w:rPr>
          <w:rFonts w:ascii="Arial" w:hAnsi="Arial" w:cs="Arial"/>
          <w:bCs/>
          <w:sz w:val="16"/>
          <w:szCs w:val="16"/>
          <w:lang w:eastAsia="ja-JP"/>
        </w:rPr>
        <w:tab/>
        <w:t>other</w:t>
      </w:r>
    </w:p>
    <w:p w14:paraId="7D42497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R4-2005107</w:t>
      </w:r>
      <w:r w:rsidRPr="004476E6">
        <w:rPr>
          <w:rFonts w:ascii="Arial" w:hAnsi="Arial" w:cs="Arial"/>
          <w:bCs/>
          <w:sz w:val="16"/>
          <w:szCs w:val="16"/>
          <w:lang w:eastAsia="ja-JP"/>
        </w:rPr>
        <w:tab/>
        <w:t>Email discussion summary for [94e Bis][21] NR_RF_FR2_req_enh_Part_5</w:t>
      </w:r>
      <w:r w:rsidRPr="004476E6">
        <w:rPr>
          <w:rFonts w:ascii="Arial" w:hAnsi="Arial" w:cs="Arial"/>
          <w:bCs/>
          <w:sz w:val="16"/>
          <w:szCs w:val="16"/>
          <w:lang w:eastAsia="ja-JP"/>
        </w:rPr>
        <w:tab/>
        <w:t>Moderator (Samsung)</w:t>
      </w:r>
      <w:r w:rsidRPr="004476E6">
        <w:rPr>
          <w:rFonts w:ascii="Arial" w:hAnsi="Arial" w:cs="Arial"/>
          <w:bCs/>
          <w:sz w:val="16"/>
          <w:szCs w:val="16"/>
          <w:lang w:eastAsia="ja-JP"/>
        </w:rPr>
        <w:tab/>
        <w:t>other</w:t>
      </w:r>
    </w:p>
    <w:p w14:paraId="7308DECC"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R4-2005682</w:t>
      </w:r>
      <w:r w:rsidRPr="004476E6">
        <w:rPr>
          <w:rFonts w:ascii="Arial" w:hAnsi="Arial" w:cs="Arial"/>
          <w:bCs/>
          <w:sz w:val="16"/>
          <w:szCs w:val="16"/>
          <w:lang w:eastAsia="ja-JP"/>
        </w:rPr>
        <w:tab/>
        <w:t>WF on spherical coverage enhancements</w:t>
      </w:r>
      <w:r w:rsidRPr="004476E6">
        <w:rPr>
          <w:rFonts w:ascii="Arial" w:hAnsi="Arial" w:cs="Arial"/>
          <w:bCs/>
          <w:sz w:val="16"/>
          <w:szCs w:val="16"/>
          <w:lang w:eastAsia="ja-JP"/>
        </w:rPr>
        <w:tab/>
        <w:t>Samsung</w:t>
      </w:r>
      <w:r w:rsidRPr="004476E6">
        <w:rPr>
          <w:rFonts w:ascii="Arial" w:hAnsi="Arial" w:cs="Arial"/>
          <w:bCs/>
          <w:sz w:val="16"/>
          <w:szCs w:val="16"/>
          <w:lang w:eastAsia="ja-JP"/>
        </w:rPr>
        <w:tab/>
        <w:t>other</w:t>
      </w:r>
    </w:p>
    <w:p w14:paraId="36583B7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R4-2005704</w:t>
      </w:r>
      <w:r w:rsidRPr="004476E6">
        <w:rPr>
          <w:rFonts w:ascii="Arial" w:hAnsi="Arial" w:cs="Arial"/>
          <w:bCs/>
          <w:sz w:val="16"/>
          <w:szCs w:val="16"/>
          <w:lang w:eastAsia="ja-JP"/>
        </w:rPr>
        <w:tab/>
        <w:t>Email discussion summary for [94e Bis][21] NR_RF_FR2_req_enh_Part_5</w:t>
      </w:r>
      <w:r w:rsidRPr="004476E6">
        <w:rPr>
          <w:rFonts w:ascii="Arial" w:hAnsi="Arial" w:cs="Arial"/>
          <w:bCs/>
          <w:sz w:val="16"/>
          <w:szCs w:val="16"/>
          <w:lang w:eastAsia="ja-JP"/>
        </w:rPr>
        <w:tab/>
        <w:t>Moderator (Samsung)</w:t>
      </w:r>
      <w:r w:rsidRPr="004476E6">
        <w:rPr>
          <w:rFonts w:ascii="Arial" w:hAnsi="Arial" w:cs="Arial"/>
          <w:bCs/>
          <w:sz w:val="16"/>
          <w:szCs w:val="16"/>
          <w:lang w:eastAsia="ja-JP"/>
        </w:rPr>
        <w:tab/>
        <w:t>other</w:t>
      </w:r>
    </w:p>
    <w:p w14:paraId="71EDE16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R4-2003654</w:t>
      </w:r>
      <w:r w:rsidRPr="004476E6">
        <w:rPr>
          <w:rFonts w:ascii="Arial" w:hAnsi="Arial" w:cs="Arial"/>
          <w:bCs/>
          <w:sz w:val="16"/>
          <w:szCs w:val="16"/>
          <w:lang w:eastAsia="ja-JP"/>
        </w:rPr>
        <w:tab/>
        <w:t>View on multi-band relaxation (MBR) framework</w:t>
      </w:r>
      <w:r w:rsidRPr="004476E6">
        <w:rPr>
          <w:rFonts w:ascii="Arial" w:hAnsi="Arial" w:cs="Arial"/>
          <w:bCs/>
          <w:sz w:val="16"/>
          <w:szCs w:val="16"/>
          <w:lang w:eastAsia="ja-JP"/>
        </w:rPr>
        <w:tab/>
        <w:t>Samsung, Qualcomm</w:t>
      </w:r>
      <w:r w:rsidRPr="004476E6">
        <w:rPr>
          <w:rFonts w:ascii="Arial" w:hAnsi="Arial" w:cs="Arial"/>
          <w:bCs/>
          <w:sz w:val="16"/>
          <w:szCs w:val="16"/>
          <w:lang w:eastAsia="ja-JP"/>
        </w:rPr>
        <w:tab/>
        <w:t>discussion</w:t>
      </w:r>
    </w:p>
    <w:p w14:paraId="4DEC12F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R4-2003655</w:t>
      </w:r>
      <w:r w:rsidRPr="004476E6">
        <w:rPr>
          <w:rFonts w:ascii="Arial" w:hAnsi="Arial" w:cs="Arial"/>
          <w:bCs/>
          <w:sz w:val="16"/>
          <w:szCs w:val="16"/>
          <w:lang w:eastAsia="ja-JP"/>
        </w:rPr>
        <w:tab/>
        <w:t>Draft CR to 38.101-2 on CR to 38.101-2: Revision to Multiband Relaxations</w:t>
      </w:r>
      <w:r w:rsidRPr="004476E6">
        <w:rPr>
          <w:rFonts w:ascii="Arial" w:hAnsi="Arial" w:cs="Arial"/>
          <w:bCs/>
          <w:sz w:val="16"/>
          <w:szCs w:val="16"/>
          <w:lang w:eastAsia="ja-JP"/>
        </w:rPr>
        <w:tab/>
        <w:t>Samsung, Qualcomm</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draftCR</w:t>
      </w:r>
      <w:proofErr w:type="spellEnd"/>
    </w:p>
    <w:p w14:paraId="74A0679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R4-2003858</w:t>
      </w:r>
      <w:r w:rsidRPr="004476E6">
        <w:rPr>
          <w:rFonts w:ascii="Arial" w:hAnsi="Arial" w:cs="Arial"/>
          <w:bCs/>
          <w:sz w:val="16"/>
          <w:szCs w:val="16"/>
          <w:lang w:eastAsia="ja-JP"/>
        </w:rPr>
        <w:tab/>
        <w:t>Multi-band relaxation framework</w:t>
      </w:r>
      <w:r w:rsidRPr="004476E6">
        <w:rPr>
          <w:rFonts w:ascii="Arial" w:hAnsi="Arial" w:cs="Arial"/>
          <w:bCs/>
          <w:sz w:val="16"/>
          <w:szCs w:val="16"/>
          <w:lang w:eastAsia="ja-JP"/>
        </w:rPr>
        <w:tab/>
        <w:t>NTT DOCOMO INC.</w:t>
      </w:r>
      <w:r w:rsidRPr="004476E6">
        <w:rPr>
          <w:rFonts w:ascii="Arial" w:hAnsi="Arial" w:cs="Arial"/>
          <w:bCs/>
          <w:sz w:val="16"/>
          <w:szCs w:val="16"/>
          <w:lang w:eastAsia="ja-JP"/>
        </w:rPr>
        <w:tab/>
        <w:t>other</w:t>
      </w:r>
    </w:p>
    <w:p w14:paraId="48B21DB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R4-2003912</w:t>
      </w:r>
      <w:r w:rsidRPr="004476E6">
        <w:rPr>
          <w:rFonts w:ascii="Arial" w:hAnsi="Arial" w:cs="Arial"/>
          <w:bCs/>
          <w:sz w:val="16"/>
          <w:szCs w:val="16"/>
          <w:lang w:eastAsia="ja-JP"/>
        </w:rPr>
        <w:tab/>
        <w:t>Further on multi-band relaxation</w:t>
      </w:r>
      <w:r w:rsidRPr="004476E6">
        <w:rPr>
          <w:rFonts w:ascii="Arial" w:hAnsi="Arial" w:cs="Arial"/>
          <w:bCs/>
          <w:sz w:val="16"/>
          <w:szCs w:val="16"/>
          <w:lang w:eastAsia="ja-JP"/>
        </w:rPr>
        <w:tab/>
        <w:t>OPPO</w:t>
      </w:r>
      <w:r w:rsidRPr="004476E6">
        <w:rPr>
          <w:rFonts w:ascii="Arial" w:hAnsi="Arial" w:cs="Arial"/>
          <w:bCs/>
          <w:sz w:val="16"/>
          <w:szCs w:val="16"/>
          <w:lang w:eastAsia="ja-JP"/>
        </w:rPr>
        <w:tab/>
        <w:t>discussion</w:t>
      </w:r>
    </w:p>
    <w:p w14:paraId="742AA8A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R4-2004213</w:t>
      </w:r>
      <w:r w:rsidRPr="004476E6">
        <w:rPr>
          <w:rFonts w:ascii="Arial" w:hAnsi="Arial" w:cs="Arial"/>
          <w:bCs/>
          <w:sz w:val="16"/>
          <w:szCs w:val="16"/>
          <w:lang w:eastAsia="ja-JP"/>
        </w:rPr>
        <w:tab/>
        <w:t>Multiband relaxation framework</w:t>
      </w:r>
      <w:r w:rsidRPr="004476E6">
        <w:rPr>
          <w:rFonts w:ascii="Arial" w:hAnsi="Arial" w:cs="Arial"/>
          <w:bCs/>
          <w:sz w:val="16"/>
          <w:szCs w:val="16"/>
          <w:lang w:eastAsia="ja-JP"/>
        </w:rPr>
        <w:tab/>
        <w:t>Ericsson, Sony</w:t>
      </w:r>
      <w:r w:rsidRPr="004476E6">
        <w:rPr>
          <w:rFonts w:ascii="Arial" w:hAnsi="Arial" w:cs="Arial"/>
          <w:bCs/>
          <w:sz w:val="16"/>
          <w:szCs w:val="16"/>
          <w:lang w:eastAsia="ja-JP"/>
        </w:rPr>
        <w:tab/>
        <w:t>discussion</w:t>
      </w:r>
    </w:p>
    <w:p w14:paraId="2395113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R4-2004704</w:t>
      </w:r>
      <w:r w:rsidRPr="004476E6">
        <w:rPr>
          <w:rFonts w:ascii="Arial" w:hAnsi="Arial" w:cs="Arial"/>
          <w:bCs/>
          <w:sz w:val="16"/>
          <w:szCs w:val="16"/>
          <w:lang w:eastAsia="ja-JP"/>
        </w:rPr>
        <w:tab/>
        <w:t>Multi-band relaxation framework for FR2 in Rel-16 and beyond</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28C16ED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R4-2004705</w:t>
      </w:r>
      <w:r w:rsidRPr="004476E6">
        <w:rPr>
          <w:rFonts w:ascii="Arial" w:hAnsi="Arial" w:cs="Arial"/>
          <w:bCs/>
          <w:sz w:val="16"/>
          <w:szCs w:val="16"/>
          <w:lang w:eastAsia="ja-JP"/>
        </w:rPr>
        <w:tab/>
        <w:t>[draft] LS response on Multiband relaxation for FR2</w:t>
      </w:r>
      <w:r w:rsidRPr="004476E6">
        <w:rPr>
          <w:rFonts w:ascii="Arial" w:hAnsi="Arial" w:cs="Arial"/>
          <w:bCs/>
          <w:sz w:val="16"/>
          <w:szCs w:val="16"/>
          <w:lang w:eastAsia="ja-JP"/>
        </w:rPr>
        <w:tab/>
        <w:t>Apple Inc.</w:t>
      </w:r>
      <w:r w:rsidRPr="004476E6">
        <w:rPr>
          <w:rFonts w:ascii="Arial" w:hAnsi="Arial" w:cs="Arial"/>
          <w:bCs/>
          <w:sz w:val="16"/>
          <w:szCs w:val="16"/>
          <w:lang w:eastAsia="ja-JP"/>
        </w:rPr>
        <w:tab/>
        <w:t>LS out</w:t>
      </w:r>
    </w:p>
    <w:p w14:paraId="1FC56F5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R4-2004706</w:t>
      </w:r>
      <w:r w:rsidRPr="004476E6">
        <w:rPr>
          <w:rFonts w:ascii="Arial" w:hAnsi="Arial" w:cs="Arial"/>
          <w:bCs/>
          <w:sz w:val="16"/>
          <w:szCs w:val="16"/>
          <w:lang w:eastAsia="ja-JP"/>
        </w:rPr>
        <w:tab/>
        <w:t>Draft CR to 38.101-2 on correction of the FR2 multi-band requirement framework</w:t>
      </w:r>
      <w:r w:rsidRPr="004476E6">
        <w:rPr>
          <w:rFonts w:ascii="Arial" w:hAnsi="Arial" w:cs="Arial"/>
          <w:bCs/>
          <w:sz w:val="16"/>
          <w:szCs w:val="16"/>
          <w:lang w:eastAsia="ja-JP"/>
        </w:rPr>
        <w:tab/>
        <w:t>Apple Inc.</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draftCR</w:t>
      </w:r>
      <w:proofErr w:type="spellEnd"/>
    </w:p>
    <w:p w14:paraId="744C480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R4-2004868</w:t>
      </w:r>
      <w:r w:rsidRPr="004476E6">
        <w:rPr>
          <w:rFonts w:ascii="Arial" w:hAnsi="Arial" w:cs="Arial"/>
          <w:bCs/>
          <w:sz w:val="16"/>
          <w:szCs w:val="16"/>
          <w:lang w:eastAsia="ja-JP"/>
        </w:rPr>
        <w:tab/>
        <w:t>Reply to LS R5-199424 on FR2 Multiband Relaxations</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LS out</w:t>
      </w:r>
    </w:p>
    <w:p w14:paraId="2D73E09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w:t>
      </w:r>
      <w:r w:rsidRPr="004476E6">
        <w:rPr>
          <w:rFonts w:ascii="Arial" w:hAnsi="Arial" w:cs="Arial"/>
          <w:bCs/>
          <w:sz w:val="16"/>
          <w:szCs w:val="16"/>
          <w:lang w:eastAsia="ja-JP"/>
        </w:rPr>
        <w:tab/>
        <w:t>R4-2005252</w:t>
      </w:r>
      <w:r w:rsidRPr="004476E6">
        <w:rPr>
          <w:rFonts w:ascii="Arial" w:hAnsi="Arial" w:cs="Arial"/>
          <w:bCs/>
          <w:sz w:val="16"/>
          <w:szCs w:val="16"/>
          <w:lang w:eastAsia="ja-JP"/>
        </w:rPr>
        <w:tab/>
        <w:t>Email discussion summary for [94e Bis][120] NR_RF_FR2_req_enh_RRM</w:t>
      </w:r>
      <w:r w:rsidRPr="004476E6">
        <w:rPr>
          <w:rFonts w:ascii="Arial" w:hAnsi="Arial" w:cs="Arial"/>
          <w:bCs/>
          <w:sz w:val="16"/>
          <w:szCs w:val="16"/>
          <w:lang w:eastAsia="ja-JP"/>
        </w:rPr>
        <w:tab/>
        <w:t>Moderator (Apple)</w:t>
      </w:r>
      <w:r w:rsidRPr="004476E6">
        <w:rPr>
          <w:rFonts w:ascii="Arial" w:hAnsi="Arial" w:cs="Arial"/>
          <w:bCs/>
          <w:sz w:val="16"/>
          <w:szCs w:val="16"/>
          <w:lang w:eastAsia="ja-JP"/>
        </w:rPr>
        <w:tab/>
        <w:t>discussion</w:t>
      </w:r>
    </w:p>
    <w:p w14:paraId="517C464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w:t>
      </w:r>
      <w:r w:rsidRPr="004476E6">
        <w:rPr>
          <w:rFonts w:ascii="Arial" w:hAnsi="Arial" w:cs="Arial"/>
          <w:bCs/>
          <w:sz w:val="16"/>
          <w:szCs w:val="16"/>
          <w:lang w:eastAsia="ja-JP"/>
        </w:rPr>
        <w:tab/>
        <w:t>R4-2005338</w:t>
      </w:r>
      <w:r w:rsidRPr="004476E6">
        <w:rPr>
          <w:rFonts w:ascii="Arial" w:hAnsi="Arial" w:cs="Arial"/>
          <w:bCs/>
          <w:sz w:val="16"/>
          <w:szCs w:val="16"/>
          <w:lang w:eastAsia="ja-JP"/>
        </w:rPr>
        <w:tab/>
        <w:t>WF on FR2 inter-band CA MRTD requirements for common and independent beam management</w:t>
      </w:r>
      <w:r w:rsidRPr="004476E6">
        <w:rPr>
          <w:rFonts w:ascii="Arial" w:hAnsi="Arial" w:cs="Arial"/>
          <w:bCs/>
          <w:sz w:val="16"/>
          <w:szCs w:val="16"/>
          <w:lang w:eastAsia="ja-JP"/>
        </w:rPr>
        <w:tab/>
        <w:t>Apple</w:t>
      </w:r>
      <w:r w:rsidRPr="004476E6">
        <w:rPr>
          <w:rFonts w:ascii="Arial" w:hAnsi="Arial" w:cs="Arial"/>
          <w:bCs/>
          <w:sz w:val="16"/>
          <w:szCs w:val="16"/>
          <w:lang w:eastAsia="ja-JP"/>
        </w:rPr>
        <w:tab/>
        <w:t>other</w:t>
      </w:r>
    </w:p>
    <w:p w14:paraId="27A176A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w:t>
      </w:r>
      <w:r w:rsidRPr="004476E6">
        <w:rPr>
          <w:rFonts w:ascii="Arial" w:hAnsi="Arial" w:cs="Arial"/>
          <w:bCs/>
          <w:sz w:val="16"/>
          <w:szCs w:val="16"/>
          <w:lang w:eastAsia="ja-JP"/>
        </w:rPr>
        <w:tab/>
        <w:t>R4-2005402</w:t>
      </w:r>
      <w:r w:rsidRPr="004476E6">
        <w:rPr>
          <w:rFonts w:ascii="Arial" w:hAnsi="Arial" w:cs="Arial"/>
          <w:bCs/>
          <w:sz w:val="16"/>
          <w:szCs w:val="16"/>
          <w:lang w:eastAsia="ja-JP"/>
        </w:rPr>
        <w:tab/>
        <w:t>Email discussion summary for [94e Bis][120] NR_RF_FR2_req_enh_RRM</w:t>
      </w:r>
      <w:r w:rsidRPr="004476E6">
        <w:rPr>
          <w:rFonts w:ascii="Arial" w:hAnsi="Arial" w:cs="Arial"/>
          <w:bCs/>
          <w:sz w:val="16"/>
          <w:szCs w:val="16"/>
          <w:lang w:eastAsia="ja-JP"/>
        </w:rPr>
        <w:tab/>
        <w:t>Moderator (Apple)</w:t>
      </w:r>
      <w:r w:rsidRPr="004476E6">
        <w:rPr>
          <w:rFonts w:ascii="Arial" w:hAnsi="Arial" w:cs="Arial"/>
          <w:bCs/>
          <w:sz w:val="16"/>
          <w:szCs w:val="16"/>
          <w:lang w:eastAsia="ja-JP"/>
        </w:rPr>
        <w:tab/>
        <w:t>discussion</w:t>
      </w:r>
    </w:p>
    <w:p w14:paraId="7850A79F"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R4-2003410</w:t>
      </w:r>
      <w:r w:rsidRPr="004476E6">
        <w:rPr>
          <w:rFonts w:ascii="Arial" w:hAnsi="Arial" w:cs="Arial"/>
          <w:bCs/>
          <w:sz w:val="16"/>
          <w:szCs w:val="16"/>
          <w:lang w:eastAsia="ja-JP"/>
        </w:rPr>
        <w:tab/>
        <w:t>On MRTD for inter-band FR2 CA with common and independent beam management</w:t>
      </w:r>
      <w:r w:rsidRPr="004476E6">
        <w:rPr>
          <w:rFonts w:ascii="Arial" w:hAnsi="Arial" w:cs="Arial"/>
          <w:bCs/>
          <w:sz w:val="16"/>
          <w:szCs w:val="16"/>
          <w:lang w:eastAsia="ja-JP"/>
        </w:rPr>
        <w:tab/>
        <w:t>Apple</w:t>
      </w:r>
      <w:r w:rsidRPr="004476E6">
        <w:rPr>
          <w:rFonts w:ascii="Arial" w:hAnsi="Arial" w:cs="Arial"/>
          <w:bCs/>
          <w:sz w:val="16"/>
          <w:szCs w:val="16"/>
          <w:lang w:eastAsia="ja-JP"/>
        </w:rPr>
        <w:tab/>
        <w:t>discussion</w:t>
      </w:r>
    </w:p>
    <w:p w14:paraId="493B744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R4-2003416</w:t>
      </w:r>
      <w:r w:rsidRPr="004476E6">
        <w:rPr>
          <w:rFonts w:ascii="Arial" w:hAnsi="Arial" w:cs="Arial"/>
          <w:bCs/>
          <w:sz w:val="16"/>
          <w:szCs w:val="16"/>
          <w:lang w:eastAsia="ja-JP"/>
        </w:rPr>
        <w:tab/>
        <w:t>MRTD requirements for FR2 inter-band DL CA</w:t>
      </w:r>
      <w:r w:rsidRPr="004476E6">
        <w:rPr>
          <w:rFonts w:ascii="Arial" w:hAnsi="Arial" w:cs="Arial"/>
          <w:bCs/>
          <w:sz w:val="16"/>
          <w:szCs w:val="16"/>
          <w:lang w:eastAsia="ja-JP"/>
        </w:rPr>
        <w:tab/>
        <w:t>Ericsson</w:t>
      </w:r>
      <w:r w:rsidRPr="004476E6">
        <w:rPr>
          <w:rFonts w:ascii="Arial" w:hAnsi="Arial" w:cs="Arial"/>
          <w:bCs/>
          <w:sz w:val="16"/>
          <w:szCs w:val="16"/>
          <w:lang w:eastAsia="ja-JP"/>
        </w:rPr>
        <w:tab/>
        <w:t>other</w:t>
      </w:r>
    </w:p>
    <w:p w14:paraId="08E78DE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R4-2003641</w:t>
      </w:r>
      <w:r w:rsidRPr="004476E6">
        <w:rPr>
          <w:rFonts w:ascii="Arial" w:hAnsi="Arial" w:cs="Arial"/>
          <w:bCs/>
          <w:sz w:val="16"/>
          <w:szCs w:val="16"/>
          <w:lang w:eastAsia="ja-JP"/>
        </w:rPr>
        <w:tab/>
        <w:t>MRTD requirements for FR2 inter-band DL CA</w:t>
      </w:r>
      <w:r w:rsidRPr="004476E6">
        <w:rPr>
          <w:rFonts w:ascii="Arial" w:hAnsi="Arial" w:cs="Arial"/>
          <w:bCs/>
          <w:sz w:val="16"/>
          <w:szCs w:val="16"/>
          <w:lang w:eastAsia="ja-JP"/>
        </w:rPr>
        <w:tab/>
        <w:t xml:space="preserve">MediaTek </w:t>
      </w:r>
      <w:proofErr w:type="spellStart"/>
      <w:r w:rsidRPr="004476E6">
        <w:rPr>
          <w:rFonts w:ascii="Arial" w:hAnsi="Arial" w:cs="Arial"/>
          <w:bCs/>
          <w:sz w:val="16"/>
          <w:szCs w:val="16"/>
          <w:lang w:eastAsia="ja-JP"/>
        </w:rPr>
        <w:t>inc.</w:t>
      </w:r>
      <w:proofErr w:type="spellEnd"/>
      <w:r w:rsidRPr="004476E6">
        <w:rPr>
          <w:rFonts w:ascii="Arial" w:hAnsi="Arial" w:cs="Arial"/>
          <w:bCs/>
          <w:sz w:val="16"/>
          <w:szCs w:val="16"/>
          <w:lang w:eastAsia="ja-JP"/>
        </w:rPr>
        <w:tab/>
        <w:t>discussion</w:t>
      </w:r>
    </w:p>
    <w:p w14:paraId="363B717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R4-2004327</w:t>
      </w:r>
      <w:r w:rsidRPr="004476E6">
        <w:rPr>
          <w:rFonts w:ascii="Arial" w:hAnsi="Arial" w:cs="Arial"/>
          <w:bCs/>
          <w:sz w:val="16"/>
          <w:szCs w:val="16"/>
          <w:lang w:eastAsia="ja-JP"/>
        </w:rPr>
        <w:tab/>
        <w:t>Discussion on MRTD requirements for FR2 inter-band DL CA</w:t>
      </w:r>
      <w:r w:rsidRPr="004476E6">
        <w:rPr>
          <w:rFonts w:ascii="Arial" w:hAnsi="Arial" w:cs="Arial"/>
          <w:bCs/>
          <w:sz w:val="16"/>
          <w:szCs w:val="16"/>
          <w:lang w:eastAsia="ja-JP"/>
        </w:rPr>
        <w:tab/>
        <w:t xml:space="preserve">Huawei, </w:t>
      </w:r>
      <w:proofErr w:type="spellStart"/>
      <w:r w:rsidRPr="004476E6">
        <w:rPr>
          <w:rFonts w:ascii="Arial" w:hAnsi="Arial" w:cs="Arial"/>
          <w:bCs/>
          <w:sz w:val="16"/>
          <w:szCs w:val="16"/>
          <w:lang w:eastAsia="ja-JP"/>
        </w:rPr>
        <w:t>HiSilicon</w:t>
      </w:r>
      <w:proofErr w:type="spellEnd"/>
      <w:r w:rsidRPr="004476E6">
        <w:rPr>
          <w:rFonts w:ascii="Arial" w:hAnsi="Arial" w:cs="Arial"/>
          <w:bCs/>
          <w:sz w:val="16"/>
          <w:szCs w:val="16"/>
          <w:lang w:eastAsia="ja-JP"/>
        </w:rPr>
        <w:tab/>
        <w:t>discussion</w:t>
      </w:r>
    </w:p>
    <w:p w14:paraId="71B80859" w14:textId="217BE16E"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R4-2004524</w:t>
      </w:r>
      <w:r w:rsidRPr="004476E6">
        <w:rPr>
          <w:rFonts w:ascii="Arial" w:hAnsi="Arial" w:cs="Arial"/>
          <w:bCs/>
          <w:sz w:val="16"/>
          <w:szCs w:val="16"/>
          <w:lang w:eastAsia="ja-JP"/>
        </w:rPr>
        <w:tab/>
        <w:t>MRTD for inter-band DL CA</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discussion</w:t>
      </w:r>
    </w:p>
    <w:p w14:paraId="4BCA4856" w14:textId="496A2DAE" w:rsidR="004C645E" w:rsidRDefault="004C645E" w:rsidP="003E3A1A">
      <w:pPr>
        <w:overflowPunct/>
        <w:autoSpaceDE/>
        <w:autoSpaceDN/>
        <w:snapToGrid w:val="0"/>
        <w:spacing w:after="0"/>
        <w:textAlignment w:val="auto"/>
        <w:rPr>
          <w:rFonts w:ascii="Arial" w:hAnsi="Arial" w:cs="Arial"/>
          <w:b/>
          <w:bCs/>
          <w:lang w:eastAsia="ja-JP"/>
        </w:rPr>
      </w:pPr>
    </w:p>
    <w:p w14:paraId="096749F3" w14:textId="431FC324" w:rsidR="004C645E" w:rsidRDefault="004C645E" w:rsidP="003E3A1A">
      <w:pPr>
        <w:overflowPunct/>
        <w:autoSpaceDE/>
        <w:autoSpaceDN/>
        <w:snapToGrid w:val="0"/>
        <w:spacing w:after="0"/>
        <w:textAlignment w:val="auto"/>
        <w:rPr>
          <w:rFonts w:ascii="Arial" w:hAnsi="Arial" w:cs="Arial"/>
          <w:b/>
          <w:bCs/>
          <w:lang w:eastAsia="ja-JP"/>
        </w:rPr>
      </w:pPr>
      <w:r w:rsidRPr="00C61243">
        <w:rPr>
          <w:rFonts w:ascii="Arial" w:hAnsi="Arial" w:cs="Arial"/>
          <w:b/>
          <w:bCs/>
          <w:lang w:eastAsia="ja-JP"/>
        </w:rPr>
        <w:t>TSG-RAN4 Meeting #</w:t>
      </w:r>
      <w:r>
        <w:rPr>
          <w:rFonts w:ascii="Arial" w:hAnsi="Arial" w:cs="Arial"/>
          <w:b/>
          <w:bCs/>
          <w:lang w:eastAsia="ja-JP"/>
        </w:rPr>
        <w:t>95</w:t>
      </w:r>
      <w:r w:rsidRPr="00C61243">
        <w:rPr>
          <w:rFonts w:ascii="Arial" w:hAnsi="Arial" w:cs="Arial"/>
          <w:b/>
          <w:bCs/>
          <w:lang w:eastAsia="ja-JP"/>
        </w:rPr>
        <w:t>-e</w:t>
      </w:r>
      <w:r w:rsidR="004476E6">
        <w:rPr>
          <w:rFonts w:ascii="Arial" w:hAnsi="Arial" w:cs="Arial"/>
          <w:b/>
          <w:bCs/>
          <w:lang w:eastAsia="ja-JP"/>
        </w:rPr>
        <w:t xml:space="preserve"> (109 contributions)</w:t>
      </w:r>
    </w:p>
    <w:p w14:paraId="7308AD78" w14:textId="77777777" w:rsidR="004476E6" w:rsidRDefault="004476E6" w:rsidP="003E3A1A">
      <w:pPr>
        <w:overflowPunct/>
        <w:autoSpaceDE/>
        <w:autoSpaceDN/>
        <w:snapToGrid w:val="0"/>
        <w:spacing w:after="0"/>
        <w:textAlignment w:val="auto"/>
        <w:rPr>
          <w:rFonts w:ascii="Arial" w:hAnsi="Arial" w:cs="Arial"/>
          <w:b/>
          <w:bCs/>
          <w:lang w:eastAsia="ja-JP"/>
        </w:rPr>
      </w:pPr>
    </w:p>
    <w:p w14:paraId="2A9A308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R4-2006311</w:t>
      </w:r>
      <w:r w:rsidRPr="004476E6">
        <w:rPr>
          <w:rFonts w:ascii="Arial" w:hAnsi="Arial" w:cs="Arial"/>
          <w:bCs/>
          <w:sz w:val="16"/>
          <w:szCs w:val="16"/>
          <w:lang w:eastAsia="ja-JP"/>
        </w:rPr>
        <w:tab/>
        <w:t>Remaining issues on P-MPR reporting</w:t>
      </w:r>
      <w:r w:rsidRPr="004476E6">
        <w:rPr>
          <w:rFonts w:ascii="Arial" w:hAnsi="Arial" w:cs="Arial"/>
          <w:bCs/>
          <w:sz w:val="16"/>
          <w:szCs w:val="16"/>
          <w:lang w:eastAsia="ja-JP"/>
        </w:rPr>
        <w:tab/>
        <w:t>Sony, Ericsson</w:t>
      </w:r>
      <w:r w:rsidRPr="004476E6">
        <w:rPr>
          <w:rFonts w:ascii="Arial" w:hAnsi="Arial" w:cs="Arial"/>
          <w:bCs/>
          <w:sz w:val="16"/>
          <w:szCs w:val="16"/>
          <w:lang w:eastAsia="ja-JP"/>
        </w:rPr>
        <w:tab/>
        <w:t>other</w:t>
      </w:r>
    </w:p>
    <w:p w14:paraId="784412E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R4-2006332</w:t>
      </w:r>
      <w:r w:rsidRPr="004476E6">
        <w:rPr>
          <w:rFonts w:ascii="Arial" w:hAnsi="Arial" w:cs="Arial"/>
          <w:bCs/>
          <w:sz w:val="16"/>
          <w:szCs w:val="16"/>
          <w:lang w:eastAsia="ja-JP"/>
        </w:rPr>
        <w:tab/>
        <w:t>Further considerations on the uplink duty cycle enhancements for the MPE scenario</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6696887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R4-2006510</w:t>
      </w:r>
      <w:r w:rsidRPr="004476E6">
        <w:rPr>
          <w:rFonts w:ascii="Arial" w:hAnsi="Arial" w:cs="Arial"/>
          <w:bCs/>
          <w:sz w:val="16"/>
          <w:szCs w:val="16"/>
          <w:lang w:eastAsia="ja-JP"/>
        </w:rPr>
        <w:tab/>
        <w:t>UE FR2 MPE enhancements and solutions</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other</w:t>
      </w:r>
    </w:p>
    <w:p w14:paraId="37FE98B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R4-2006511</w:t>
      </w:r>
      <w:r w:rsidRPr="004476E6">
        <w:rPr>
          <w:rFonts w:ascii="Arial" w:hAnsi="Arial" w:cs="Arial"/>
          <w:bCs/>
          <w:sz w:val="16"/>
          <w:szCs w:val="16"/>
          <w:lang w:eastAsia="ja-JP"/>
        </w:rPr>
        <w:tab/>
        <w:t>[Draft] LS on MPE enhancements</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LS out</w:t>
      </w:r>
    </w:p>
    <w:p w14:paraId="3D34BF7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R4-2006579</w:t>
      </w:r>
      <w:r w:rsidRPr="004476E6">
        <w:rPr>
          <w:rFonts w:ascii="Arial" w:hAnsi="Arial" w:cs="Arial"/>
          <w:bCs/>
          <w:sz w:val="16"/>
          <w:szCs w:val="16"/>
          <w:lang w:eastAsia="ja-JP"/>
        </w:rPr>
        <w:tab/>
        <w:t>Remaining details for P-MPR reporting</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InterDigital</w:t>
      </w:r>
      <w:proofErr w:type="spellEnd"/>
      <w:r w:rsidRPr="004476E6">
        <w:rPr>
          <w:rFonts w:ascii="Arial" w:hAnsi="Arial" w:cs="Arial"/>
          <w:bCs/>
          <w:sz w:val="16"/>
          <w:szCs w:val="16"/>
          <w:lang w:eastAsia="ja-JP"/>
        </w:rPr>
        <w:t xml:space="preserve"> Communications</w:t>
      </w:r>
      <w:r w:rsidRPr="004476E6">
        <w:rPr>
          <w:rFonts w:ascii="Arial" w:hAnsi="Arial" w:cs="Arial"/>
          <w:bCs/>
          <w:sz w:val="16"/>
          <w:szCs w:val="16"/>
          <w:lang w:eastAsia="ja-JP"/>
        </w:rPr>
        <w:tab/>
        <w:t>other</w:t>
      </w:r>
    </w:p>
    <w:p w14:paraId="2BA28AD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R4-2006581</w:t>
      </w:r>
      <w:r w:rsidRPr="004476E6">
        <w:rPr>
          <w:rFonts w:ascii="Arial" w:hAnsi="Arial" w:cs="Arial"/>
          <w:bCs/>
          <w:sz w:val="16"/>
          <w:szCs w:val="16"/>
          <w:lang w:eastAsia="ja-JP"/>
        </w:rPr>
        <w:tab/>
        <w:t>Introduction of  P-MPR report mapping</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InterDigital</w:t>
      </w:r>
      <w:proofErr w:type="spellEnd"/>
      <w:r w:rsidRPr="004476E6">
        <w:rPr>
          <w:rFonts w:ascii="Arial" w:hAnsi="Arial" w:cs="Arial"/>
          <w:bCs/>
          <w:sz w:val="16"/>
          <w:szCs w:val="16"/>
          <w:lang w:eastAsia="ja-JP"/>
        </w:rPr>
        <w:t xml:space="preserve"> Communications</w:t>
      </w:r>
      <w:r w:rsidRPr="004476E6">
        <w:rPr>
          <w:rFonts w:ascii="Arial" w:hAnsi="Arial" w:cs="Arial"/>
          <w:bCs/>
          <w:sz w:val="16"/>
          <w:szCs w:val="16"/>
          <w:lang w:eastAsia="ja-JP"/>
        </w:rPr>
        <w:tab/>
        <w:t>CR</w:t>
      </w:r>
    </w:p>
    <w:p w14:paraId="15B5BDB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R4-2006735</w:t>
      </w:r>
      <w:r w:rsidRPr="004476E6">
        <w:rPr>
          <w:rFonts w:ascii="Arial" w:hAnsi="Arial" w:cs="Arial"/>
          <w:bCs/>
          <w:sz w:val="16"/>
          <w:szCs w:val="16"/>
          <w:lang w:eastAsia="ja-JP"/>
        </w:rPr>
        <w:tab/>
        <w:t>Discussion about triggers for P-MPR reporting</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Futurewei</w:t>
      </w:r>
      <w:proofErr w:type="spellEnd"/>
      <w:r w:rsidRPr="004476E6">
        <w:rPr>
          <w:rFonts w:ascii="Arial" w:hAnsi="Arial" w:cs="Arial"/>
          <w:bCs/>
          <w:sz w:val="16"/>
          <w:szCs w:val="16"/>
          <w:lang w:eastAsia="ja-JP"/>
        </w:rPr>
        <w:tab/>
        <w:t>discussion</w:t>
      </w:r>
    </w:p>
    <w:p w14:paraId="783CCEC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R4-2006996</w:t>
      </w:r>
      <w:r w:rsidRPr="004476E6">
        <w:rPr>
          <w:rFonts w:ascii="Arial" w:hAnsi="Arial" w:cs="Arial"/>
          <w:bCs/>
          <w:sz w:val="16"/>
          <w:szCs w:val="16"/>
          <w:lang w:eastAsia="ja-JP"/>
        </w:rPr>
        <w:tab/>
        <w:t>Enhancement on FR2 MPE mitigation</w:t>
      </w:r>
      <w:r w:rsidRPr="004476E6">
        <w:rPr>
          <w:rFonts w:ascii="Arial" w:hAnsi="Arial" w:cs="Arial"/>
          <w:bCs/>
          <w:sz w:val="16"/>
          <w:szCs w:val="16"/>
          <w:lang w:eastAsia="ja-JP"/>
        </w:rPr>
        <w:tab/>
        <w:t>ZTE Corporation</w:t>
      </w:r>
      <w:r w:rsidRPr="004476E6">
        <w:rPr>
          <w:rFonts w:ascii="Arial" w:hAnsi="Arial" w:cs="Arial"/>
          <w:bCs/>
          <w:sz w:val="16"/>
          <w:szCs w:val="16"/>
          <w:lang w:eastAsia="ja-JP"/>
        </w:rPr>
        <w:tab/>
        <w:t>other</w:t>
      </w:r>
    </w:p>
    <w:p w14:paraId="4FD4ACCF"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R4-2007081</w:t>
      </w:r>
      <w:r w:rsidRPr="004476E6">
        <w:rPr>
          <w:rFonts w:ascii="Arial" w:hAnsi="Arial" w:cs="Arial"/>
          <w:bCs/>
          <w:sz w:val="16"/>
          <w:szCs w:val="16"/>
          <w:lang w:eastAsia="ja-JP"/>
        </w:rPr>
        <w:tab/>
        <w:t>Further on MPE enhancement</w:t>
      </w:r>
      <w:r w:rsidRPr="004476E6">
        <w:rPr>
          <w:rFonts w:ascii="Arial" w:hAnsi="Arial" w:cs="Arial"/>
          <w:bCs/>
          <w:sz w:val="16"/>
          <w:szCs w:val="16"/>
          <w:lang w:eastAsia="ja-JP"/>
        </w:rPr>
        <w:tab/>
        <w:t>OPPO</w:t>
      </w:r>
      <w:r w:rsidRPr="004476E6">
        <w:rPr>
          <w:rFonts w:ascii="Arial" w:hAnsi="Arial" w:cs="Arial"/>
          <w:bCs/>
          <w:sz w:val="16"/>
          <w:szCs w:val="16"/>
          <w:lang w:eastAsia="ja-JP"/>
        </w:rPr>
        <w:tab/>
        <w:t>discussion</w:t>
      </w:r>
    </w:p>
    <w:p w14:paraId="2CF6743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R4-2007109</w:t>
      </w:r>
      <w:r w:rsidRPr="004476E6">
        <w:rPr>
          <w:rFonts w:ascii="Arial" w:hAnsi="Arial" w:cs="Arial"/>
          <w:bCs/>
          <w:sz w:val="16"/>
          <w:szCs w:val="16"/>
          <w:lang w:eastAsia="ja-JP"/>
        </w:rPr>
        <w:tab/>
        <w:t>Views on remaining issues of Rel-16 FR2 MPE solution</w:t>
      </w:r>
      <w:r w:rsidRPr="004476E6">
        <w:rPr>
          <w:rFonts w:ascii="Arial" w:hAnsi="Arial" w:cs="Arial"/>
          <w:bCs/>
          <w:sz w:val="16"/>
          <w:szCs w:val="16"/>
          <w:lang w:eastAsia="ja-JP"/>
        </w:rPr>
        <w:tab/>
        <w:t>Intel Corporation</w:t>
      </w:r>
      <w:r w:rsidRPr="004476E6">
        <w:rPr>
          <w:rFonts w:ascii="Arial" w:hAnsi="Arial" w:cs="Arial"/>
          <w:bCs/>
          <w:sz w:val="16"/>
          <w:szCs w:val="16"/>
          <w:lang w:eastAsia="ja-JP"/>
        </w:rPr>
        <w:tab/>
        <w:t>discussion</w:t>
      </w:r>
    </w:p>
    <w:p w14:paraId="05D534D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R4-2008168</w:t>
      </w:r>
      <w:r w:rsidRPr="004476E6">
        <w:rPr>
          <w:rFonts w:ascii="Arial" w:hAnsi="Arial" w:cs="Arial"/>
          <w:bCs/>
          <w:sz w:val="16"/>
          <w:szCs w:val="16"/>
          <w:lang w:eastAsia="ja-JP"/>
        </w:rPr>
        <w:tab/>
        <w:t>On MPE enhancement_FR2</w:t>
      </w:r>
      <w:r w:rsidRPr="004476E6">
        <w:rPr>
          <w:rFonts w:ascii="Arial" w:hAnsi="Arial" w:cs="Arial"/>
          <w:bCs/>
          <w:sz w:val="16"/>
          <w:szCs w:val="16"/>
          <w:lang w:eastAsia="ja-JP"/>
        </w:rPr>
        <w:tab/>
        <w:t xml:space="preserve">Huawei, </w:t>
      </w:r>
      <w:proofErr w:type="spellStart"/>
      <w:r w:rsidRPr="004476E6">
        <w:rPr>
          <w:rFonts w:ascii="Arial" w:hAnsi="Arial" w:cs="Arial"/>
          <w:bCs/>
          <w:sz w:val="16"/>
          <w:szCs w:val="16"/>
          <w:lang w:eastAsia="ja-JP"/>
        </w:rPr>
        <w:t>HiSilicon</w:t>
      </w:r>
      <w:proofErr w:type="spellEnd"/>
      <w:r w:rsidRPr="004476E6">
        <w:rPr>
          <w:rFonts w:ascii="Arial" w:hAnsi="Arial" w:cs="Arial"/>
          <w:bCs/>
          <w:sz w:val="16"/>
          <w:szCs w:val="16"/>
          <w:lang w:eastAsia="ja-JP"/>
        </w:rPr>
        <w:tab/>
        <w:t>other</w:t>
      </w:r>
    </w:p>
    <w:p w14:paraId="5F5964F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R4-2008311</w:t>
      </w:r>
      <w:r w:rsidRPr="004476E6">
        <w:rPr>
          <w:rFonts w:ascii="Arial" w:hAnsi="Arial" w:cs="Arial"/>
          <w:bCs/>
          <w:sz w:val="16"/>
          <w:szCs w:val="16"/>
          <w:lang w:eastAsia="ja-JP"/>
        </w:rPr>
        <w:tab/>
        <w:t>Email discussion summary for [95e][121] NR_RF_FR2_req_enh_Part_1</w:t>
      </w:r>
      <w:r w:rsidRPr="004476E6">
        <w:rPr>
          <w:rFonts w:ascii="Arial" w:hAnsi="Arial" w:cs="Arial"/>
          <w:bCs/>
          <w:sz w:val="16"/>
          <w:szCs w:val="16"/>
          <w:lang w:eastAsia="ja-JP"/>
        </w:rPr>
        <w:tab/>
        <w:t>Moderator (OPPO)</w:t>
      </w:r>
      <w:r w:rsidRPr="004476E6">
        <w:rPr>
          <w:rFonts w:ascii="Arial" w:hAnsi="Arial" w:cs="Arial"/>
          <w:bCs/>
          <w:sz w:val="16"/>
          <w:szCs w:val="16"/>
          <w:lang w:eastAsia="ja-JP"/>
        </w:rPr>
        <w:tab/>
        <w:t>other</w:t>
      </w:r>
    </w:p>
    <w:p w14:paraId="038416E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R4-2008479</w:t>
      </w:r>
      <w:r w:rsidRPr="004476E6">
        <w:rPr>
          <w:rFonts w:ascii="Arial" w:hAnsi="Arial" w:cs="Arial"/>
          <w:bCs/>
          <w:sz w:val="16"/>
          <w:szCs w:val="16"/>
          <w:lang w:eastAsia="ja-JP"/>
        </w:rPr>
        <w:tab/>
        <w:t>WF on MPE enhancements</w:t>
      </w:r>
      <w:r w:rsidRPr="004476E6">
        <w:rPr>
          <w:rFonts w:ascii="Arial" w:hAnsi="Arial" w:cs="Arial"/>
          <w:bCs/>
          <w:sz w:val="16"/>
          <w:szCs w:val="16"/>
          <w:lang w:eastAsia="ja-JP"/>
        </w:rPr>
        <w:tab/>
        <w:t>OPPO</w:t>
      </w:r>
      <w:r w:rsidRPr="004476E6">
        <w:rPr>
          <w:rFonts w:ascii="Arial" w:hAnsi="Arial" w:cs="Arial"/>
          <w:bCs/>
          <w:sz w:val="16"/>
          <w:szCs w:val="16"/>
          <w:lang w:eastAsia="ja-JP"/>
        </w:rPr>
        <w:tab/>
        <w:t>other</w:t>
      </w:r>
    </w:p>
    <w:p w14:paraId="7D7053D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R4-2008480</w:t>
      </w:r>
      <w:r w:rsidRPr="004476E6">
        <w:rPr>
          <w:rFonts w:ascii="Arial" w:hAnsi="Arial" w:cs="Arial"/>
          <w:bCs/>
          <w:sz w:val="16"/>
          <w:szCs w:val="16"/>
          <w:lang w:eastAsia="ja-JP"/>
        </w:rPr>
        <w:tab/>
        <w:t>[Draft] LS on MPE enhancements</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LS out</w:t>
      </w:r>
    </w:p>
    <w:p w14:paraId="594D65D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6.14.1.1</w:t>
      </w:r>
      <w:r w:rsidRPr="004476E6">
        <w:rPr>
          <w:rFonts w:ascii="Arial" w:hAnsi="Arial" w:cs="Arial"/>
          <w:bCs/>
          <w:sz w:val="16"/>
          <w:szCs w:val="16"/>
          <w:lang w:eastAsia="ja-JP"/>
        </w:rPr>
        <w:tab/>
        <w:t>R4-2008951</w:t>
      </w:r>
      <w:r w:rsidRPr="004476E6">
        <w:rPr>
          <w:rFonts w:ascii="Arial" w:hAnsi="Arial" w:cs="Arial"/>
          <w:bCs/>
          <w:sz w:val="16"/>
          <w:szCs w:val="16"/>
          <w:lang w:eastAsia="ja-JP"/>
        </w:rPr>
        <w:tab/>
        <w:t>Email discussion summary for [95e][121] NR_RF_FR2_req_enh_Part_1</w:t>
      </w:r>
      <w:r w:rsidRPr="004476E6">
        <w:rPr>
          <w:rFonts w:ascii="Arial" w:hAnsi="Arial" w:cs="Arial"/>
          <w:bCs/>
          <w:sz w:val="16"/>
          <w:szCs w:val="16"/>
          <w:lang w:eastAsia="ja-JP"/>
        </w:rPr>
        <w:tab/>
        <w:t>Moderator (OPPO)</w:t>
      </w:r>
      <w:r w:rsidRPr="004476E6">
        <w:rPr>
          <w:rFonts w:ascii="Arial" w:hAnsi="Arial" w:cs="Arial"/>
          <w:bCs/>
          <w:sz w:val="16"/>
          <w:szCs w:val="16"/>
          <w:lang w:eastAsia="ja-JP"/>
        </w:rPr>
        <w:tab/>
        <w:t>other</w:t>
      </w:r>
    </w:p>
    <w:p w14:paraId="0948404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R4-2006319</w:t>
      </w:r>
      <w:r w:rsidRPr="004476E6">
        <w:rPr>
          <w:rFonts w:ascii="Arial" w:hAnsi="Arial" w:cs="Arial"/>
          <w:bCs/>
          <w:sz w:val="16"/>
          <w:szCs w:val="16"/>
          <w:lang w:eastAsia="ja-JP"/>
        </w:rPr>
        <w:tab/>
        <w:t>Remaining issues in beam correspondence</w:t>
      </w:r>
      <w:r w:rsidRPr="004476E6">
        <w:rPr>
          <w:rFonts w:ascii="Arial" w:hAnsi="Arial" w:cs="Arial"/>
          <w:bCs/>
          <w:sz w:val="16"/>
          <w:szCs w:val="16"/>
          <w:lang w:eastAsia="ja-JP"/>
        </w:rPr>
        <w:tab/>
        <w:t>Sony, Ericsson</w:t>
      </w:r>
      <w:r w:rsidRPr="004476E6">
        <w:rPr>
          <w:rFonts w:ascii="Arial" w:hAnsi="Arial" w:cs="Arial"/>
          <w:bCs/>
          <w:sz w:val="16"/>
          <w:szCs w:val="16"/>
          <w:lang w:eastAsia="ja-JP"/>
        </w:rPr>
        <w:tab/>
        <w:t>other</w:t>
      </w:r>
    </w:p>
    <w:p w14:paraId="33D6712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R4-2006357</w:t>
      </w:r>
      <w:r w:rsidRPr="004476E6">
        <w:rPr>
          <w:rFonts w:ascii="Arial" w:hAnsi="Arial" w:cs="Arial"/>
          <w:bCs/>
          <w:sz w:val="16"/>
          <w:szCs w:val="16"/>
          <w:lang w:eastAsia="ja-JP"/>
        </w:rPr>
        <w:tab/>
        <w:t>Remaining issues with beam correspondence in Rel-16</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44BEE59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R4-2006358</w:t>
      </w:r>
      <w:r w:rsidRPr="004476E6">
        <w:rPr>
          <w:rFonts w:ascii="Arial" w:hAnsi="Arial" w:cs="Arial"/>
          <w:bCs/>
          <w:sz w:val="16"/>
          <w:szCs w:val="16"/>
          <w:lang w:eastAsia="ja-JP"/>
        </w:rPr>
        <w:tab/>
        <w:t>TP to TR38.831: beam correspondence enhancement</w:t>
      </w:r>
      <w:r w:rsidRPr="004476E6">
        <w:rPr>
          <w:rFonts w:ascii="Arial" w:hAnsi="Arial" w:cs="Arial"/>
          <w:bCs/>
          <w:sz w:val="16"/>
          <w:szCs w:val="16"/>
          <w:lang w:eastAsia="ja-JP"/>
        </w:rPr>
        <w:tab/>
        <w:t>Apple Inc.</w:t>
      </w:r>
      <w:r w:rsidRPr="004476E6">
        <w:rPr>
          <w:rFonts w:ascii="Arial" w:hAnsi="Arial" w:cs="Arial"/>
          <w:bCs/>
          <w:sz w:val="16"/>
          <w:szCs w:val="16"/>
          <w:lang w:eastAsia="ja-JP"/>
        </w:rPr>
        <w:tab/>
        <w:t>other</w:t>
      </w:r>
    </w:p>
    <w:p w14:paraId="6A79B8B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R4-2006428</w:t>
      </w:r>
      <w:r w:rsidRPr="004476E6">
        <w:rPr>
          <w:rFonts w:ascii="Arial" w:hAnsi="Arial" w:cs="Arial"/>
          <w:bCs/>
          <w:sz w:val="16"/>
          <w:szCs w:val="16"/>
          <w:lang w:eastAsia="ja-JP"/>
        </w:rPr>
        <w:tab/>
        <w:t>Discussion on Rel-16 beam correspondence</w:t>
      </w:r>
      <w:r w:rsidRPr="004476E6">
        <w:rPr>
          <w:rFonts w:ascii="Arial" w:hAnsi="Arial" w:cs="Arial"/>
          <w:bCs/>
          <w:sz w:val="16"/>
          <w:szCs w:val="16"/>
          <w:lang w:eastAsia="ja-JP"/>
        </w:rPr>
        <w:tab/>
        <w:t>Samsung</w:t>
      </w:r>
      <w:r w:rsidRPr="004476E6">
        <w:rPr>
          <w:rFonts w:ascii="Arial" w:hAnsi="Arial" w:cs="Arial"/>
          <w:bCs/>
          <w:sz w:val="16"/>
          <w:szCs w:val="16"/>
          <w:lang w:eastAsia="ja-JP"/>
        </w:rPr>
        <w:tab/>
        <w:t>discussion</w:t>
      </w:r>
    </w:p>
    <w:p w14:paraId="5AAFA0B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R4-2006429</w:t>
      </w:r>
      <w:r w:rsidRPr="004476E6">
        <w:rPr>
          <w:rFonts w:ascii="Arial" w:hAnsi="Arial" w:cs="Arial"/>
          <w:bCs/>
          <w:sz w:val="16"/>
          <w:szCs w:val="16"/>
          <w:lang w:eastAsia="ja-JP"/>
        </w:rPr>
        <w:tab/>
        <w:t>CR to TS38.101-2 on Rel-16 beam correspondence</w:t>
      </w:r>
      <w:r w:rsidRPr="004476E6">
        <w:rPr>
          <w:rFonts w:ascii="Arial" w:hAnsi="Arial" w:cs="Arial"/>
          <w:bCs/>
          <w:sz w:val="16"/>
          <w:szCs w:val="16"/>
          <w:lang w:eastAsia="ja-JP"/>
        </w:rPr>
        <w:tab/>
        <w:t>Samsung</w:t>
      </w:r>
      <w:r w:rsidRPr="004476E6">
        <w:rPr>
          <w:rFonts w:ascii="Arial" w:hAnsi="Arial" w:cs="Arial"/>
          <w:bCs/>
          <w:sz w:val="16"/>
          <w:szCs w:val="16"/>
          <w:lang w:eastAsia="ja-JP"/>
        </w:rPr>
        <w:tab/>
        <w:t>CR</w:t>
      </w:r>
    </w:p>
    <w:p w14:paraId="1EB65A3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R4-2006512</w:t>
      </w:r>
      <w:r w:rsidRPr="004476E6">
        <w:rPr>
          <w:rFonts w:ascii="Arial" w:hAnsi="Arial" w:cs="Arial"/>
          <w:bCs/>
          <w:sz w:val="16"/>
          <w:szCs w:val="16"/>
          <w:lang w:eastAsia="ja-JP"/>
        </w:rPr>
        <w:tab/>
        <w:t>FR2 Beam Correspondence enhancements</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other</w:t>
      </w:r>
    </w:p>
    <w:p w14:paraId="54AFA48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R4-2006564</w:t>
      </w:r>
      <w:r w:rsidRPr="004476E6">
        <w:rPr>
          <w:rFonts w:ascii="Arial" w:hAnsi="Arial" w:cs="Arial"/>
          <w:bCs/>
          <w:sz w:val="16"/>
          <w:szCs w:val="16"/>
          <w:lang w:eastAsia="ja-JP"/>
        </w:rPr>
        <w:tab/>
        <w:t>SSB based Beam Correspondence</w:t>
      </w:r>
      <w:r w:rsidRPr="004476E6">
        <w:rPr>
          <w:rFonts w:ascii="Arial" w:hAnsi="Arial" w:cs="Arial"/>
          <w:bCs/>
          <w:sz w:val="16"/>
          <w:szCs w:val="16"/>
          <w:lang w:eastAsia="ja-JP"/>
        </w:rPr>
        <w:tab/>
        <w:t>Intel Corporation</w:t>
      </w:r>
      <w:r w:rsidRPr="004476E6">
        <w:rPr>
          <w:rFonts w:ascii="Arial" w:hAnsi="Arial" w:cs="Arial"/>
          <w:bCs/>
          <w:sz w:val="16"/>
          <w:szCs w:val="16"/>
          <w:lang w:eastAsia="ja-JP"/>
        </w:rPr>
        <w:tab/>
        <w:t>discussion</w:t>
      </w:r>
    </w:p>
    <w:p w14:paraId="7146CF5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R4-2006738</w:t>
      </w:r>
      <w:r w:rsidRPr="004476E6">
        <w:rPr>
          <w:rFonts w:ascii="Arial" w:hAnsi="Arial" w:cs="Arial"/>
          <w:bCs/>
          <w:sz w:val="16"/>
          <w:szCs w:val="16"/>
          <w:lang w:eastAsia="ja-JP"/>
        </w:rPr>
        <w:tab/>
        <w:t>Discussion on enhancement of BC in Rel-16 at FR2</w:t>
      </w:r>
      <w:r w:rsidRPr="004476E6">
        <w:rPr>
          <w:rFonts w:ascii="Arial" w:hAnsi="Arial" w:cs="Arial"/>
          <w:bCs/>
          <w:sz w:val="16"/>
          <w:szCs w:val="16"/>
          <w:lang w:eastAsia="ja-JP"/>
        </w:rPr>
        <w:tab/>
        <w:t>LG Electronics France</w:t>
      </w:r>
      <w:r w:rsidRPr="004476E6">
        <w:rPr>
          <w:rFonts w:ascii="Arial" w:hAnsi="Arial" w:cs="Arial"/>
          <w:bCs/>
          <w:sz w:val="16"/>
          <w:szCs w:val="16"/>
          <w:lang w:eastAsia="ja-JP"/>
        </w:rPr>
        <w:tab/>
        <w:t>other</w:t>
      </w:r>
    </w:p>
    <w:p w14:paraId="448E0F3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R4-2006900</w:t>
      </w:r>
      <w:r w:rsidRPr="004476E6">
        <w:rPr>
          <w:rFonts w:ascii="Arial" w:hAnsi="Arial" w:cs="Arial"/>
          <w:bCs/>
          <w:sz w:val="16"/>
          <w:szCs w:val="16"/>
          <w:lang w:eastAsia="ja-JP"/>
        </w:rPr>
        <w:tab/>
        <w:t>Views on beam correspondence enhancement based on SSB in Rel-16</w:t>
      </w:r>
      <w:r w:rsidRPr="004476E6">
        <w:rPr>
          <w:rFonts w:ascii="Arial" w:hAnsi="Arial" w:cs="Arial"/>
          <w:bCs/>
          <w:sz w:val="16"/>
          <w:szCs w:val="16"/>
          <w:lang w:eastAsia="ja-JP"/>
        </w:rPr>
        <w:tab/>
        <w:t>NTT DOCOMO, INC.</w:t>
      </w:r>
      <w:r w:rsidRPr="004476E6">
        <w:rPr>
          <w:rFonts w:ascii="Arial" w:hAnsi="Arial" w:cs="Arial"/>
          <w:bCs/>
          <w:sz w:val="16"/>
          <w:szCs w:val="16"/>
          <w:lang w:eastAsia="ja-JP"/>
        </w:rPr>
        <w:tab/>
        <w:t>discussion</w:t>
      </w:r>
    </w:p>
    <w:p w14:paraId="18EA37C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R4-2007082</w:t>
      </w:r>
      <w:r w:rsidRPr="004476E6">
        <w:rPr>
          <w:rFonts w:ascii="Arial" w:hAnsi="Arial" w:cs="Arial"/>
          <w:bCs/>
          <w:sz w:val="16"/>
          <w:szCs w:val="16"/>
          <w:lang w:eastAsia="ja-JP"/>
        </w:rPr>
        <w:tab/>
        <w:t>On SSB based BC</w:t>
      </w:r>
      <w:r w:rsidRPr="004476E6">
        <w:rPr>
          <w:rFonts w:ascii="Arial" w:hAnsi="Arial" w:cs="Arial"/>
          <w:bCs/>
          <w:sz w:val="16"/>
          <w:szCs w:val="16"/>
          <w:lang w:eastAsia="ja-JP"/>
        </w:rPr>
        <w:tab/>
        <w:t>OPPO</w:t>
      </w:r>
      <w:r w:rsidRPr="004476E6">
        <w:rPr>
          <w:rFonts w:ascii="Arial" w:hAnsi="Arial" w:cs="Arial"/>
          <w:bCs/>
          <w:sz w:val="16"/>
          <w:szCs w:val="16"/>
          <w:lang w:eastAsia="ja-JP"/>
        </w:rPr>
        <w:tab/>
        <w:t>discussion</w:t>
      </w:r>
    </w:p>
    <w:p w14:paraId="6C6B7B4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R4-2007083</w:t>
      </w:r>
      <w:r w:rsidRPr="004476E6">
        <w:rPr>
          <w:rFonts w:ascii="Arial" w:hAnsi="Arial" w:cs="Arial"/>
          <w:bCs/>
          <w:sz w:val="16"/>
          <w:szCs w:val="16"/>
          <w:lang w:eastAsia="ja-JP"/>
        </w:rPr>
        <w:tab/>
        <w:t>On CSI-RS based BC</w:t>
      </w:r>
      <w:r w:rsidRPr="004476E6">
        <w:rPr>
          <w:rFonts w:ascii="Arial" w:hAnsi="Arial" w:cs="Arial"/>
          <w:bCs/>
          <w:sz w:val="16"/>
          <w:szCs w:val="16"/>
          <w:lang w:eastAsia="ja-JP"/>
        </w:rPr>
        <w:tab/>
        <w:t>OPPO</w:t>
      </w:r>
      <w:r w:rsidRPr="004476E6">
        <w:rPr>
          <w:rFonts w:ascii="Arial" w:hAnsi="Arial" w:cs="Arial"/>
          <w:bCs/>
          <w:sz w:val="16"/>
          <w:szCs w:val="16"/>
          <w:lang w:eastAsia="ja-JP"/>
        </w:rPr>
        <w:tab/>
        <w:t>discussion</w:t>
      </w:r>
    </w:p>
    <w:p w14:paraId="726446E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lastRenderedPageBreak/>
        <w:t>6.14.1.2</w:t>
      </w:r>
      <w:r w:rsidRPr="004476E6">
        <w:rPr>
          <w:rFonts w:ascii="Arial" w:hAnsi="Arial" w:cs="Arial"/>
          <w:bCs/>
          <w:sz w:val="16"/>
          <w:szCs w:val="16"/>
          <w:lang w:eastAsia="ja-JP"/>
        </w:rPr>
        <w:tab/>
        <w:t>R4-2007283</w:t>
      </w:r>
      <w:r w:rsidRPr="004476E6">
        <w:rPr>
          <w:rFonts w:ascii="Arial" w:hAnsi="Arial" w:cs="Arial"/>
          <w:bCs/>
          <w:sz w:val="16"/>
          <w:szCs w:val="16"/>
          <w:lang w:eastAsia="ja-JP"/>
        </w:rPr>
        <w:tab/>
        <w:t>FR2 Beam Correspondence</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discussion</w:t>
      </w:r>
    </w:p>
    <w:p w14:paraId="0C00E11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R4-2008155</w:t>
      </w:r>
      <w:r w:rsidRPr="004476E6">
        <w:rPr>
          <w:rFonts w:ascii="Arial" w:hAnsi="Arial" w:cs="Arial"/>
          <w:bCs/>
          <w:sz w:val="16"/>
          <w:szCs w:val="16"/>
          <w:lang w:eastAsia="ja-JP"/>
        </w:rPr>
        <w:tab/>
        <w:t>On beam correspondence enhancement</w:t>
      </w:r>
      <w:r w:rsidRPr="004476E6">
        <w:rPr>
          <w:rFonts w:ascii="Arial" w:hAnsi="Arial" w:cs="Arial"/>
          <w:bCs/>
          <w:sz w:val="16"/>
          <w:szCs w:val="16"/>
          <w:lang w:eastAsia="ja-JP"/>
        </w:rPr>
        <w:tab/>
        <w:t xml:space="preserve">Huawei, </w:t>
      </w:r>
      <w:proofErr w:type="spellStart"/>
      <w:r w:rsidRPr="004476E6">
        <w:rPr>
          <w:rFonts w:ascii="Arial" w:hAnsi="Arial" w:cs="Arial"/>
          <w:bCs/>
          <w:sz w:val="16"/>
          <w:szCs w:val="16"/>
          <w:lang w:eastAsia="ja-JP"/>
        </w:rPr>
        <w:t>HiSilicon</w:t>
      </w:r>
      <w:proofErr w:type="spellEnd"/>
      <w:r w:rsidRPr="004476E6">
        <w:rPr>
          <w:rFonts w:ascii="Arial" w:hAnsi="Arial" w:cs="Arial"/>
          <w:bCs/>
          <w:sz w:val="16"/>
          <w:szCs w:val="16"/>
          <w:lang w:eastAsia="ja-JP"/>
        </w:rPr>
        <w:tab/>
        <w:t>other</w:t>
      </w:r>
    </w:p>
    <w:p w14:paraId="18C8DD3F"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R4-2008178</w:t>
      </w:r>
      <w:r w:rsidRPr="004476E6">
        <w:rPr>
          <w:rFonts w:ascii="Arial" w:hAnsi="Arial" w:cs="Arial"/>
          <w:bCs/>
          <w:sz w:val="16"/>
          <w:szCs w:val="16"/>
          <w:lang w:eastAsia="ja-JP"/>
        </w:rPr>
        <w:tab/>
        <w:t>LS on CSI-RS only beam correspondence</w:t>
      </w:r>
      <w:r w:rsidRPr="004476E6">
        <w:rPr>
          <w:rFonts w:ascii="Arial" w:hAnsi="Arial" w:cs="Arial"/>
          <w:bCs/>
          <w:sz w:val="16"/>
          <w:szCs w:val="16"/>
          <w:lang w:eastAsia="ja-JP"/>
        </w:rPr>
        <w:tab/>
        <w:t xml:space="preserve">Huawei, </w:t>
      </w:r>
      <w:proofErr w:type="spellStart"/>
      <w:r w:rsidRPr="004476E6">
        <w:rPr>
          <w:rFonts w:ascii="Arial" w:hAnsi="Arial" w:cs="Arial"/>
          <w:bCs/>
          <w:sz w:val="16"/>
          <w:szCs w:val="16"/>
          <w:lang w:eastAsia="ja-JP"/>
        </w:rPr>
        <w:t>HiSilicon</w:t>
      </w:r>
      <w:proofErr w:type="spellEnd"/>
      <w:r w:rsidRPr="004476E6">
        <w:rPr>
          <w:rFonts w:ascii="Arial" w:hAnsi="Arial" w:cs="Arial"/>
          <w:bCs/>
          <w:sz w:val="16"/>
          <w:szCs w:val="16"/>
          <w:lang w:eastAsia="ja-JP"/>
        </w:rPr>
        <w:tab/>
        <w:t>LS out</w:t>
      </w:r>
    </w:p>
    <w:p w14:paraId="6CDC66D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R4-2008205</w:t>
      </w:r>
      <w:r w:rsidRPr="004476E6">
        <w:rPr>
          <w:rFonts w:ascii="Arial" w:hAnsi="Arial" w:cs="Arial"/>
          <w:bCs/>
          <w:sz w:val="16"/>
          <w:szCs w:val="16"/>
          <w:lang w:eastAsia="ja-JP"/>
        </w:rPr>
        <w:tab/>
        <w:t>Remaining details on SSB based beam correspondence</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Futurewei</w:t>
      </w:r>
      <w:proofErr w:type="spellEnd"/>
      <w:r w:rsidRPr="004476E6">
        <w:rPr>
          <w:rFonts w:ascii="Arial" w:hAnsi="Arial" w:cs="Arial"/>
          <w:bCs/>
          <w:sz w:val="16"/>
          <w:szCs w:val="16"/>
          <w:lang w:eastAsia="ja-JP"/>
        </w:rPr>
        <w:t xml:space="preserve"> Technologies</w:t>
      </w:r>
      <w:r w:rsidRPr="004476E6">
        <w:rPr>
          <w:rFonts w:ascii="Arial" w:hAnsi="Arial" w:cs="Arial"/>
          <w:bCs/>
          <w:sz w:val="16"/>
          <w:szCs w:val="16"/>
          <w:lang w:eastAsia="ja-JP"/>
        </w:rPr>
        <w:tab/>
        <w:t>discussion</w:t>
      </w:r>
    </w:p>
    <w:p w14:paraId="5E6245B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R4-2008312</w:t>
      </w:r>
      <w:r w:rsidRPr="004476E6">
        <w:rPr>
          <w:rFonts w:ascii="Arial" w:hAnsi="Arial" w:cs="Arial"/>
          <w:bCs/>
          <w:sz w:val="16"/>
          <w:szCs w:val="16"/>
          <w:lang w:eastAsia="ja-JP"/>
        </w:rPr>
        <w:tab/>
        <w:t>Email discussion summary for [95e][122] NR_RF_FR2_req_enh_Part_2</w:t>
      </w:r>
      <w:r w:rsidRPr="004476E6">
        <w:rPr>
          <w:rFonts w:ascii="Arial" w:hAnsi="Arial" w:cs="Arial"/>
          <w:bCs/>
          <w:sz w:val="16"/>
          <w:szCs w:val="16"/>
          <w:lang w:eastAsia="ja-JP"/>
        </w:rPr>
        <w:tab/>
        <w:t>Moderator (Apple)</w:t>
      </w:r>
      <w:r w:rsidRPr="004476E6">
        <w:rPr>
          <w:rFonts w:ascii="Arial" w:hAnsi="Arial" w:cs="Arial"/>
          <w:bCs/>
          <w:sz w:val="16"/>
          <w:szCs w:val="16"/>
          <w:lang w:eastAsia="ja-JP"/>
        </w:rPr>
        <w:tab/>
        <w:t>other</w:t>
      </w:r>
    </w:p>
    <w:p w14:paraId="7B19177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R4-2008481</w:t>
      </w:r>
      <w:r w:rsidRPr="004476E6">
        <w:rPr>
          <w:rFonts w:ascii="Arial" w:hAnsi="Arial" w:cs="Arial"/>
          <w:bCs/>
          <w:sz w:val="16"/>
          <w:szCs w:val="16"/>
          <w:lang w:eastAsia="ja-JP"/>
        </w:rPr>
        <w:tab/>
        <w:t>WF on BC based on SSB</w:t>
      </w:r>
      <w:r w:rsidRPr="004476E6">
        <w:rPr>
          <w:rFonts w:ascii="Arial" w:hAnsi="Arial" w:cs="Arial"/>
          <w:bCs/>
          <w:sz w:val="16"/>
          <w:szCs w:val="16"/>
          <w:lang w:eastAsia="ja-JP"/>
        </w:rPr>
        <w:tab/>
        <w:t>Huawei</w:t>
      </w:r>
      <w:r w:rsidRPr="004476E6">
        <w:rPr>
          <w:rFonts w:ascii="Arial" w:hAnsi="Arial" w:cs="Arial"/>
          <w:bCs/>
          <w:sz w:val="16"/>
          <w:szCs w:val="16"/>
          <w:lang w:eastAsia="ja-JP"/>
        </w:rPr>
        <w:tab/>
        <w:t>other</w:t>
      </w:r>
    </w:p>
    <w:p w14:paraId="0CA6A4A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R4-2008482</w:t>
      </w:r>
      <w:r w:rsidRPr="004476E6">
        <w:rPr>
          <w:rFonts w:ascii="Arial" w:hAnsi="Arial" w:cs="Arial"/>
          <w:bCs/>
          <w:sz w:val="16"/>
          <w:szCs w:val="16"/>
          <w:lang w:eastAsia="ja-JP"/>
        </w:rPr>
        <w:tab/>
        <w:t>WF on BC based on CSI-RS</w:t>
      </w:r>
      <w:r w:rsidRPr="004476E6">
        <w:rPr>
          <w:rFonts w:ascii="Arial" w:hAnsi="Arial" w:cs="Arial"/>
          <w:bCs/>
          <w:sz w:val="16"/>
          <w:szCs w:val="16"/>
          <w:lang w:eastAsia="ja-JP"/>
        </w:rPr>
        <w:tab/>
        <w:t>Samsung</w:t>
      </w:r>
      <w:r w:rsidRPr="004476E6">
        <w:rPr>
          <w:rFonts w:ascii="Arial" w:hAnsi="Arial" w:cs="Arial"/>
          <w:bCs/>
          <w:sz w:val="16"/>
          <w:szCs w:val="16"/>
          <w:lang w:eastAsia="ja-JP"/>
        </w:rPr>
        <w:tab/>
        <w:t>other</w:t>
      </w:r>
    </w:p>
    <w:p w14:paraId="70073B8F"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R4-2008952</w:t>
      </w:r>
      <w:r w:rsidRPr="004476E6">
        <w:rPr>
          <w:rFonts w:ascii="Arial" w:hAnsi="Arial" w:cs="Arial"/>
          <w:bCs/>
          <w:sz w:val="16"/>
          <w:szCs w:val="16"/>
          <w:lang w:eastAsia="ja-JP"/>
        </w:rPr>
        <w:tab/>
        <w:t>Email discussion summary for [95e][122] NR_RF_FR2_req_enh_Part_2</w:t>
      </w:r>
      <w:r w:rsidRPr="004476E6">
        <w:rPr>
          <w:rFonts w:ascii="Arial" w:hAnsi="Arial" w:cs="Arial"/>
          <w:bCs/>
          <w:sz w:val="16"/>
          <w:szCs w:val="16"/>
          <w:lang w:eastAsia="ja-JP"/>
        </w:rPr>
        <w:tab/>
        <w:t>Moderator (Apple)</w:t>
      </w:r>
      <w:r w:rsidRPr="004476E6">
        <w:rPr>
          <w:rFonts w:ascii="Arial" w:hAnsi="Arial" w:cs="Arial"/>
          <w:bCs/>
          <w:sz w:val="16"/>
          <w:szCs w:val="16"/>
          <w:lang w:eastAsia="ja-JP"/>
        </w:rPr>
        <w:tab/>
        <w:t>other</w:t>
      </w:r>
    </w:p>
    <w:p w14:paraId="6084D32F"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R4-2009142</w:t>
      </w:r>
      <w:r w:rsidRPr="004476E6">
        <w:rPr>
          <w:rFonts w:ascii="Arial" w:hAnsi="Arial" w:cs="Arial"/>
          <w:bCs/>
          <w:sz w:val="16"/>
          <w:szCs w:val="16"/>
          <w:lang w:eastAsia="ja-JP"/>
        </w:rPr>
        <w:tab/>
        <w:t>WF on BC based on CSI-RS</w:t>
      </w:r>
      <w:r w:rsidRPr="004476E6">
        <w:rPr>
          <w:rFonts w:ascii="Arial" w:hAnsi="Arial" w:cs="Arial"/>
          <w:bCs/>
          <w:sz w:val="16"/>
          <w:szCs w:val="16"/>
          <w:lang w:eastAsia="ja-JP"/>
        </w:rPr>
        <w:tab/>
        <w:t>Samsung</w:t>
      </w:r>
      <w:r w:rsidRPr="004476E6">
        <w:rPr>
          <w:rFonts w:ascii="Arial" w:hAnsi="Arial" w:cs="Arial"/>
          <w:bCs/>
          <w:sz w:val="16"/>
          <w:szCs w:val="16"/>
          <w:lang w:eastAsia="ja-JP"/>
        </w:rPr>
        <w:tab/>
        <w:t>other</w:t>
      </w:r>
    </w:p>
    <w:p w14:paraId="62A6A43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6.14.1.2</w:t>
      </w:r>
      <w:r w:rsidRPr="004476E6">
        <w:rPr>
          <w:rFonts w:ascii="Arial" w:hAnsi="Arial" w:cs="Arial"/>
          <w:bCs/>
          <w:sz w:val="16"/>
          <w:szCs w:val="16"/>
          <w:lang w:eastAsia="ja-JP"/>
        </w:rPr>
        <w:tab/>
        <w:t>R4-2009167</w:t>
      </w:r>
      <w:r w:rsidRPr="004476E6">
        <w:rPr>
          <w:rFonts w:ascii="Arial" w:hAnsi="Arial" w:cs="Arial"/>
          <w:bCs/>
          <w:sz w:val="16"/>
          <w:szCs w:val="16"/>
          <w:lang w:eastAsia="ja-JP"/>
        </w:rPr>
        <w:tab/>
        <w:t>LS on CSI-RS only beam correspondence</w:t>
      </w:r>
      <w:r w:rsidRPr="004476E6">
        <w:rPr>
          <w:rFonts w:ascii="Arial" w:hAnsi="Arial" w:cs="Arial"/>
          <w:bCs/>
          <w:sz w:val="16"/>
          <w:szCs w:val="16"/>
          <w:lang w:eastAsia="ja-JP"/>
        </w:rPr>
        <w:tab/>
        <w:t xml:space="preserve">Huawei, </w:t>
      </w:r>
      <w:proofErr w:type="spellStart"/>
      <w:r w:rsidRPr="004476E6">
        <w:rPr>
          <w:rFonts w:ascii="Arial" w:hAnsi="Arial" w:cs="Arial"/>
          <w:bCs/>
          <w:sz w:val="16"/>
          <w:szCs w:val="16"/>
          <w:lang w:eastAsia="ja-JP"/>
        </w:rPr>
        <w:t>HiSilicon</w:t>
      </w:r>
      <w:proofErr w:type="spellEnd"/>
      <w:r w:rsidRPr="004476E6">
        <w:rPr>
          <w:rFonts w:ascii="Arial" w:hAnsi="Arial" w:cs="Arial"/>
          <w:bCs/>
          <w:sz w:val="16"/>
          <w:szCs w:val="16"/>
          <w:lang w:eastAsia="ja-JP"/>
        </w:rPr>
        <w:tab/>
        <w:t>LS out</w:t>
      </w:r>
    </w:p>
    <w:p w14:paraId="2DF5B7C8"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R4-2006567</w:t>
      </w:r>
      <w:r w:rsidRPr="004476E6">
        <w:rPr>
          <w:rFonts w:ascii="Arial" w:hAnsi="Arial" w:cs="Arial"/>
          <w:bCs/>
          <w:sz w:val="16"/>
          <w:szCs w:val="16"/>
          <w:lang w:eastAsia="ja-JP"/>
        </w:rPr>
        <w:tab/>
        <w:t>On understanding of CC allocations in FR2 intra-band non-contiguous DL CA</w:t>
      </w:r>
      <w:r w:rsidRPr="004476E6">
        <w:rPr>
          <w:rFonts w:ascii="Arial" w:hAnsi="Arial" w:cs="Arial"/>
          <w:bCs/>
          <w:sz w:val="16"/>
          <w:szCs w:val="16"/>
          <w:lang w:eastAsia="ja-JP"/>
        </w:rPr>
        <w:tab/>
        <w:t>Intel Corporation</w:t>
      </w:r>
      <w:r w:rsidRPr="004476E6">
        <w:rPr>
          <w:rFonts w:ascii="Arial" w:hAnsi="Arial" w:cs="Arial"/>
          <w:bCs/>
          <w:sz w:val="16"/>
          <w:szCs w:val="16"/>
          <w:lang w:eastAsia="ja-JP"/>
        </w:rPr>
        <w:tab/>
        <w:t>discussion</w:t>
      </w:r>
    </w:p>
    <w:p w14:paraId="46982E2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R4-2006631</w:t>
      </w:r>
      <w:r w:rsidRPr="004476E6">
        <w:rPr>
          <w:rFonts w:ascii="Arial" w:hAnsi="Arial" w:cs="Arial"/>
          <w:bCs/>
          <w:sz w:val="16"/>
          <w:szCs w:val="16"/>
          <w:lang w:eastAsia="ja-JP"/>
        </w:rPr>
        <w:tab/>
        <w:t>CR to 38.101-2 on REFSENS for intra-band non-contiguous CA for FR2</w:t>
      </w:r>
      <w:r w:rsidRPr="004476E6">
        <w:rPr>
          <w:rFonts w:ascii="Arial" w:hAnsi="Arial" w:cs="Arial"/>
          <w:bCs/>
          <w:sz w:val="16"/>
          <w:szCs w:val="16"/>
          <w:lang w:eastAsia="ja-JP"/>
        </w:rPr>
        <w:tab/>
        <w:t>Apple Inc.</w:t>
      </w:r>
      <w:r w:rsidRPr="004476E6">
        <w:rPr>
          <w:rFonts w:ascii="Arial" w:hAnsi="Arial" w:cs="Arial"/>
          <w:bCs/>
          <w:sz w:val="16"/>
          <w:szCs w:val="16"/>
          <w:lang w:eastAsia="ja-JP"/>
        </w:rPr>
        <w:tab/>
        <w:t>CR</w:t>
      </w:r>
    </w:p>
    <w:p w14:paraId="573048D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R4-2006632</w:t>
      </w:r>
      <w:r w:rsidRPr="004476E6">
        <w:rPr>
          <w:rFonts w:ascii="Arial" w:hAnsi="Arial" w:cs="Arial"/>
          <w:bCs/>
          <w:sz w:val="16"/>
          <w:szCs w:val="16"/>
          <w:lang w:eastAsia="ja-JP"/>
        </w:rPr>
        <w:tab/>
        <w:t>[draft] LS to RAN2 on DL-only separation class</w:t>
      </w:r>
      <w:r w:rsidRPr="004476E6">
        <w:rPr>
          <w:rFonts w:ascii="Arial" w:hAnsi="Arial" w:cs="Arial"/>
          <w:bCs/>
          <w:sz w:val="16"/>
          <w:szCs w:val="16"/>
          <w:lang w:eastAsia="ja-JP"/>
        </w:rPr>
        <w:tab/>
        <w:t>Apple Inc.</w:t>
      </w:r>
      <w:r w:rsidRPr="004476E6">
        <w:rPr>
          <w:rFonts w:ascii="Arial" w:hAnsi="Arial" w:cs="Arial"/>
          <w:bCs/>
          <w:sz w:val="16"/>
          <w:szCs w:val="16"/>
          <w:lang w:eastAsia="ja-JP"/>
        </w:rPr>
        <w:tab/>
        <w:t>LS out</w:t>
      </w:r>
    </w:p>
    <w:p w14:paraId="7268424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R4-2006634</w:t>
      </w:r>
      <w:r w:rsidRPr="004476E6">
        <w:rPr>
          <w:rFonts w:ascii="Arial" w:hAnsi="Arial" w:cs="Arial"/>
          <w:bCs/>
          <w:sz w:val="16"/>
          <w:szCs w:val="16"/>
          <w:lang w:eastAsia="ja-JP"/>
        </w:rPr>
        <w:tab/>
        <w:t>CR to 38.101-2 on FR2 frequency separation class enhancement</w:t>
      </w:r>
      <w:r w:rsidRPr="004476E6">
        <w:rPr>
          <w:rFonts w:ascii="Arial" w:hAnsi="Arial" w:cs="Arial"/>
          <w:bCs/>
          <w:sz w:val="16"/>
          <w:szCs w:val="16"/>
          <w:lang w:eastAsia="ja-JP"/>
        </w:rPr>
        <w:tab/>
        <w:t>Apple Inc., Nokia, Nokia Shanghai Bell, Qualcomm Incorporated</w:t>
      </w:r>
      <w:r w:rsidRPr="004476E6">
        <w:rPr>
          <w:rFonts w:ascii="Arial" w:hAnsi="Arial" w:cs="Arial"/>
          <w:bCs/>
          <w:sz w:val="16"/>
          <w:szCs w:val="16"/>
          <w:lang w:eastAsia="ja-JP"/>
        </w:rPr>
        <w:tab/>
        <w:t>CR</w:t>
      </w:r>
    </w:p>
    <w:p w14:paraId="24C4025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R4-2006780</w:t>
      </w:r>
      <w:r w:rsidRPr="004476E6">
        <w:rPr>
          <w:rFonts w:ascii="Arial" w:hAnsi="Arial" w:cs="Arial"/>
          <w:bCs/>
          <w:sz w:val="16"/>
          <w:szCs w:val="16"/>
          <w:lang w:eastAsia="ja-JP"/>
        </w:rPr>
        <w:tab/>
        <w:t>TP to TR38.831: FR2 UE architectures for DL Intra-band CA BW Enhancement</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0E9A044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R4-2008154</w:t>
      </w:r>
      <w:r w:rsidRPr="004476E6">
        <w:rPr>
          <w:rFonts w:ascii="Arial" w:hAnsi="Arial" w:cs="Arial"/>
          <w:bCs/>
          <w:sz w:val="16"/>
          <w:szCs w:val="16"/>
          <w:lang w:eastAsia="ja-JP"/>
        </w:rPr>
        <w:tab/>
        <w:t>On intra-band NC DL CA_FR2</w:t>
      </w:r>
      <w:r w:rsidRPr="004476E6">
        <w:rPr>
          <w:rFonts w:ascii="Arial" w:hAnsi="Arial" w:cs="Arial"/>
          <w:bCs/>
          <w:sz w:val="16"/>
          <w:szCs w:val="16"/>
          <w:lang w:eastAsia="ja-JP"/>
        </w:rPr>
        <w:tab/>
        <w:t xml:space="preserve">Huawei, </w:t>
      </w:r>
      <w:proofErr w:type="spellStart"/>
      <w:r w:rsidRPr="004476E6">
        <w:rPr>
          <w:rFonts w:ascii="Arial" w:hAnsi="Arial" w:cs="Arial"/>
          <w:bCs/>
          <w:sz w:val="16"/>
          <w:szCs w:val="16"/>
          <w:lang w:eastAsia="ja-JP"/>
        </w:rPr>
        <w:t>HiSilicon</w:t>
      </w:r>
      <w:proofErr w:type="spellEnd"/>
      <w:r w:rsidRPr="004476E6">
        <w:rPr>
          <w:rFonts w:ascii="Arial" w:hAnsi="Arial" w:cs="Arial"/>
          <w:bCs/>
          <w:sz w:val="16"/>
          <w:szCs w:val="16"/>
          <w:lang w:eastAsia="ja-JP"/>
        </w:rPr>
        <w:tab/>
        <w:t>other</w:t>
      </w:r>
    </w:p>
    <w:p w14:paraId="45A3786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R4-2008177</w:t>
      </w:r>
      <w:r w:rsidRPr="004476E6">
        <w:rPr>
          <w:rFonts w:ascii="Arial" w:hAnsi="Arial" w:cs="Arial"/>
          <w:bCs/>
          <w:sz w:val="16"/>
          <w:szCs w:val="16"/>
          <w:lang w:eastAsia="ja-JP"/>
        </w:rPr>
        <w:tab/>
        <w:t>CR for 38.101-2 separation class for Rel-16</w:t>
      </w:r>
      <w:r w:rsidRPr="004476E6">
        <w:rPr>
          <w:rFonts w:ascii="Arial" w:hAnsi="Arial" w:cs="Arial"/>
          <w:bCs/>
          <w:sz w:val="16"/>
          <w:szCs w:val="16"/>
          <w:lang w:eastAsia="ja-JP"/>
        </w:rPr>
        <w:tab/>
        <w:t xml:space="preserve">Huawei, </w:t>
      </w:r>
      <w:proofErr w:type="spellStart"/>
      <w:r w:rsidRPr="004476E6">
        <w:rPr>
          <w:rFonts w:ascii="Arial" w:hAnsi="Arial" w:cs="Arial"/>
          <w:bCs/>
          <w:sz w:val="16"/>
          <w:szCs w:val="16"/>
          <w:lang w:eastAsia="ja-JP"/>
        </w:rPr>
        <w:t>HiSilicon</w:t>
      </w:r>
      <w:proofErr w:type="spellEnd"/>
      <w:r w:rsidRPr="004476E6">
        <w:rPr>
          <w:rFonts w:ascii="Arial" w:hAnsi="Arial" w:cs="Arial"/>
          <w:bCs/>
          <w:sz w:val="16"/>
          <w:szCs w:val="16"/>
          <w:lang w:eastAsia="ja-JP"/>
        </w:rPr>
        <w:tab/>
        <w:t>CR</w:t>
      </w:r>
    </w:p>
    <w:p w14:paraId="2B4FDCD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R4-2008313</w:t>
      </w:r>
      <w:r w:rsidRPr="004476E6">
        <w:rPr>
          <w:rFonts w:ascii="Arial" w:hAnsi="Arial" w:cs="Arial"/>
          <w:bCs/>
          <w:sz w:val="16"/>
          <w:szCs w:val="16"/>
          <w:lang w:eastAsia="ja-JP"/>
        </w:rPr>
        <w:tab/>
        <w:t>Email discussion summary for [95e][123] NR_RF_FR2_req_enh_Part_3</w:t>
      </w:r>
      <w:r w:rsidRPr="004476E6">
        <w:rPr>
          <w:rFonts w:ascii="Arial" w:hAnsi="Arial" w:cs="Arial"/>
          <w:bCs/>
          <w:sz w:val="16"/>
          <w:szCs w:val="16"/>
          <w:lang w:eastAsia="ja-JP"/>
        </w:rPr>
        <w:tab/>
        <w:t>Moderator (Qualcomm)</w:t>
      </w:r>
      <w:r w:rsidRPr="004476E6">
        <w:rPr>
          <w:rFonts w:ascii="Arial" w:hAnsi="Arial" w:cs="Arial"/>
          <w:bCs/>
          <w:sz w:val="16"/>
          <w:szCs w:val="16"/>
          <w:lang w:eastAsia="ja-JP"/>
        </w:rPr>
        <w:tab/>
        <w:t>other</w:t>
      </w:r>
    </w:p>
    <w:p w14:paraId="31D90060" w14:textId="561EED59" w:rsid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R4-2008484</w:t>
      </w:r>
      <w:r w:rsidRPr="004476E6">
        <w:rPr>
          <w:rFonts w:ascii="Arial" w:hAnsi="Arial" w:cs="Arial"/>
          <w:bCs/>
          <w:sz w:val="16"/>
          <w:szCs w:val="16"/>
          <w:lang w:eastAsia="ja-JP"/>
        </w:rPr>
        <w:tab/>
        <w:t>LS to RAN2 on DL-only separation class</w:t>
      </w:r>
      <w:r w:rsidRPr="004476E6">
        <w:rPr>
          <w:rFonts w:ascii="Arial" w:hAnsi="Arial" w:cs="Arial"/>
          <w:bCs/>
          <w:sz w:val="16"/>
          <w:szCs w:val="16"/>
          <w:lang w:eastAsia="ja-JP"/>
        </w:rPr>
        <w:tab/>
        <w:t>RAN4</w:t>
      </w:r>
      <w:r w:rsidRPr="004476E6">
        <w:rPr>
          <w:rFonts w:ascii="Arial" w:hAnsi="Arial" w:cs="Arial"/>
          <w:bCs/>
          <w:sz w:val="16"/>
          <w:szCs w:val="16"/>
          <w:lang w:eastAsia="ja-JP"/>
        </w:rPr>
        <w:tab/>
        <w:t>LS out</w:t>
      </w:r>
    </w:p>
    <w:p w14:paraId="7B845CA6" w14:textId="52F2568F" w:rsidR="004E26D9" w:rsidRPr="004476E6" w:rsidRDefault="004E26D9"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Pr>
          <w:rFonts w:ascii="Arial" w:hAnsi="Arial" w:cs="Arial"/>
          <w:bCs/>
          <w:sz w:val="16"/>
          <w:szCs w:val="16"/>
          <w:lang w:eastAsia="ja-JP"/>
        </w:rPr>
        <w:tab/>
      </w:r>
      <w:r w:rsidRPr="0068518D">
        <w:rPr>
          <w:rFonts w:ascii="Arial" w:hAnsi="Arial" w:cs="Arial"/>
          <w:sz w:val="16"/>
          <w:lang w:eastAsia="ja-JP"/>
        </w:rPr>
        <w:t>R4-2009294</w:t>
      </w:r>
      <w:r w:rsidRPr="00E8139F">
        <w:rPr>
          <w:rFonts w:ascii="Arial" w:hAnsi="Arial" w:cs="Arial"/>
          <w:sz w:val="16"/>
          <w:lang w:eastAsia="ja-JP"/>
        </w:rPr>
        <w:tab/>
        <w:t>LS to RAN2 on DL-only separation class</w:t>
      </w:r>
      <w:r w:rsidRPr="00E8139F">
        <w:rPr>
          <w:rFonts w:ascii="Arial" w:hAnsi="Arial" w:cs="Arial"/>
          <w:sz w:val="16"/>
          <w:lang w:eastAsia="ja-JP"/>
        </w:rPr>
        <w:tab/>
        <w:t>RAN4</w:t>
      </w:r>
      <w:r w:rsidRPr="00E8139F">
        <w:rPr>
          <w:rFonts w:ascii="Arial" w:hAnsi="Arial" w:cs="Arial"/>
          <w:sz w:val="16"/>
          <w:lang w:eastAsia="ja-JP"/>
        </w:rPr>
        <w:tab/>
        <w:t>LS out</w:t>
      </w:r>
    </w:p>
    <w:p w14:paraId="6CF0208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R4-2008485</w:t>
      </w:r>
      <w:r w:rsidRPr="004476E6">
        <w:rPr>
          <w:rFonts w:ascii="Arial" w:hAnsi="Arial" w:cs="Arial"/>
          <w:bCs/>
          <w:sz w:val="16"/>
          <w:szCs w:val="16"/>
          <w:lang w:eastAsia="ja-JP"/>
        </w:rPr>
        <w:tab/>
        <w:t>CR to 38.101-2 on FR2 frequency separation class enhancement</w:t>
      </w:r>
      <w:r w:rsidRPr="004476E6">
        <w:rPr>
          <w:rFonts w:ascii="Arial" w:hAnsi="Arial" w:cs="Arial"/>
          <w:bCs/>
          <w:sz w:val="16"/>
          <w:szCs w:val="16"/>
          <w:lang w:eastAsia="ja-JP"/>
        </w:rPr>
        <w:tab/>
        <w:t>Apple Inc., Nokia, Nokia Shanghai Bell, Qualcomm Incorporated</w:t>
      </w:r>
      <w:r w:rsidRPr="004476E6">
        <w:rPr>
          <w:rFonts w:ascii="Arial" w:hAnsi="Arial" w:cs="Arial"/>
          <w:bCs/>
          <w:sz w:val="16"/>
          <w:szCs w:val="16"/>
          <w:lang w:eastAsia="ja-JP"/>
        </w:rPr>
        <w:tab/>
        <w:t>CR</w:t>
      </w:r>
    </w:p>
    <w:p w14:paraId="531D3AC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R4-2008486</w:t>
      </w:r>
      <w:r w:rsidRPr="004476E6">
        <w:rPr>
          <w:rFonts w:ascii="Arial" w:hAnsi="Arial" w:cs="Arial"/>
          <w:bCs/>
          <w:sz w:val="16"/>
          <w:szCs w:val="16"/>
          <w:lang w:eastAsia="ja-JP"/>
        </w:rPr>
        <w:tab/>
        <w:t>TP to TR38.831: FR2 UE architectures for DL Intra-band CA BW Enhancement</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2364CCD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R4-2008487</w:t>
      </w:r>
      <w:r w:rsidRPr="004476E6">
        <w:rPr>
          <w:rFonts w:ascii="Arial" w:hAnsi="Arial" w:cs="Arial"/>
          <w:bCs/>
          <w:sz w:val="16"/>
          <w:szCs w:val="16"/>
          <w:lang w:eastAsia="ja-JP"/>
        </w:rPr>
        <w:tab/>
        <w:t>WF on FR2 inter-band DL CA</w:t>
      </w:r>
      <w:r w:rsidRPr="004476E6">
        <w:rPr>
          <w:rFonts w:ascii="Arial" w:hAnsi="Arial" w:cs="Arial"/>
          <w:bCs/>
          <w:sz w:val="16"/>
          <w:szCs w:val="16"/>
          <w:lang w:eastAsia="ja-JP"/>
        </w:rPr>
        <w:tab/>
        <w:t>MediaTek</w:t>
      </w:r>
      <w:r w:rsidRPr="004476E6">
        <w:rPr>
          <w:rFonts w:ascii="Arial" w:hAnsi="Arial" w:cs="Arial"/>
          <w:bCs/>
          <w:sz w:val="16"/>
          <w:szCs w:val="16"/>
          <w:lang w:eastAsia="ja-JP"/>
        </w:rPr>
        <w:tab/>
        <w:t>other</w:t>
      </w:r>
    </w:p>
    <w:p w14:paraId="6D1256AC"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R4-2008488</w:t>
      </w:r>
      <w:r w:rsidRPr="004476E6">
        <w:rPr>
          <w:rFonts w:ascii="Arial" w:hAnsi="Arial" w:cs="Arial"/>
          <w:bCs/>
          <w:sz w:val="16"/>
          <w:szCs w:val="16"/>
          <w:lang w:eastAsia="ja-JP"/>
        </w:rPr>
        <w:tab/>
        <w:t>WF on FR2 Beam Squint Effect</w:t>
      </w:r>
      <w:r w:rsidRPr="004476E6">
        <w:rPr>
          <w:rFonts w:ascii="Arial" w:hAnsi="Arial" w:cs="Arial"/>
          <w:bCs/>
          <w:sz w:val="16"/>
          <w:szCs w:val="16"/>
          <w:lang w:eastAsia="ja-JP"/>
        </w:rPr>
        <w:tab/>
        <w:t>Sony</w:t>
      </w:r>
      <w:r w:rsidRPr="004476E6">
        <w:rPr>
          <w:rFonts w:ascii="Arial" w:hAnsi="Arial" w:cs="Arial"/>
          <w:bCs/>
          <w:sz w:val="16"/>
          <w:szCs w:val="16"/>
          <w:lang w:eastAsia="ja-JP"/>
        </w:rPr>
        <w:tab/>
        <w:t>other</w:t>
      </w:r>
    </w:p>
    <w:p w14:paraId="7394022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6.14.1.3</w:t>
      </w:r>
      <w:r w:rsidRPr="004476E6">
        <w:rPr>
          <w:rFonts w:ascii="Arial" w:hAnsi="Arial" w:cs="Arial"/>
          <w:bCs/>
          <w:sz w:val="16"/>
          <w:szCs w:val="16"/>
          <w:lang w:eastAsia="ja-JP"/>
        </w:rPr>
        <w:tab/>
        <w:t>R4-2008953</w:t>
      </w:r>
      <w:r w:rsidRPr="004476E6">
        <w:rPr>
          <w:rFonts w:ascii="Arial" w:hAnsi="Arial" w:cs="Arial"/>
          <w:bCs/>
          <w:sz w:val="16"/>
          <w:szCs w:val="16"/>
          <w:lang w:eastAsia="ja-JP"/>
        </w:rPr>
        <w:tab/>
        <w:t>Email discussion summary for [95e][123] NR_RF_FR2_req_enh_Part_3</w:t>
      </w:r>
      <w:r w:rsidRPr="004476E6">
        <w:rPr>
          <w:rFonts w:ascii="Arial" w:hAnsi="Arial" w:cs="Arial"/>
          <w:bCs/>
          <w:sz w:val="16"/>
          <w:szCs w:val="16"/>
          <w:lang w:eastAsia="ja-JP"/>
        </w:rPr>
        <w:tab/>
        <w:t>Moderator (Qualcomm)</w:t>
      </w:r>
      <w:r w:rsidRPr="004476E6">
        <w:rPr>
          <w:rFonts w:ascii="Arial" w:hAnsi="Arial" w:cs="Arial"/>
          <w:bCs/>
          <w:sz w:val="16"/>
          <w:szCs w:val="16"/>
          <w:lang w:eastAsia="ja-JP"/>
        </w:rPr>
        <w:tab/>
        <w:t>other</w:t>
      </w:r>
    </w:p>
    <w:p w14:paraId="1022EA1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R4-2006361</w:t>
      </w:r>
      <w:r w:rsidRPr="004476E6">
        <w:rPr>
          <w:rFonts w:ascii="Arial" w:hAnsi="Arial" w:cs="Arial"/>
          <w:bCs/>
          <w:sz w:val="16"/>
          <w:szCs w:val="16"/>
          <w:lang w:eastAsia="ja-JP"/>
        </w:rPr>
        <w:tab/>
        <w:t>Remaining issues with non-simultaneous UL for non-contiguous UL CA in FR2</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267AFAB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R4-2006486</w:t>
      </w:r>
      <w:r w:rsidRPr="004476E6">
        <w:rPr>
          <w:rFonts w:ascii="Arial" w:hAnsi="Arial" w:cs="Arial"/>
          <w:bCs/>
          <w:sz w:val="16"/>
          <w:szCs w:val="16"/>
          <w:lang w:eastAsia="ja-JP"/>
        </w:rPr>
        <w:tab/>
        <w:t>FR2 intra-band non-contiguous UL CA feature</w:t>
      </w:r>
      <w:r w:rsidRPr="004476E6">
        <w:rPr>
          <w:rFonts w:ascii="Arial" w:hAnsi="Arial" w:cs="Arial"/>
          <w:bCs/>
          <w:sz w:val="16"/>
          <w:szCs w:val="16"/>
          <w:lang w:eastAsia="ja-JP"/>
        </w:rPr>
        <w:tab/>
        <w:t>Nokia, Qualcomm Inc. Ericsson</w:t>
      </w:r>
      <w:r w:rsidRPr="004476E6">
        <w:rPr>
          <w:rFonts w:ascii="Arial" w:hAnsi="Arial" w:cs="Arial"/>
          <w:bCs/>
          <w:sz w:val="16"/>
          <w:szCs w:val="16"/>
          <w:lang w:eastAsia="ja-JP"/>
        </w:rPr>
        <w:tab/>
        <w:t>CR</w:t>
      </w:r>
    </w:p>
    <w:p w14:paraId="56F175E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R4-2006791</w:t>
      </w:r>
      <w:r w:rsidRPr="004476E6">
        <w:rPr>
          <w:rFonts w:ascii="Arial" w:hAnsi="Arial" w:cs="Arial"/>
          <w:bCs/>
          <w:sz w:val="16"/>
          <w:szCs w:val="16"/>
          <w:lang w:eastAsia="ja-JP"/>
        </w:rPr>
        <w:tab/>
        <w:t>On using Rel-15 CA MPR table format for FR2 NC UL CA</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084511F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R4-2008314</w:t>
      </w:r>
      <w:r w:rsidRPr="004476E6">
        <w:rPr>
          <w:rFonts w:ascii="Arial" w:hAnsi="Arial" w:cs="Arial"/>
          <w:bCs/>
          <w:sz w:val="16"/>
          <w:szCs w:val="16"/>
          <w:lang w:eastAsia="ja-JP"/>
        </w:rPr>
        <w:tab/>
        <w:t>Email discussion summary for [95e][124] NR_RF_FR2_req_enh_Part_4</w:t>
      </w:r>
      <w:r w:rsidRPr="004476E6">
        <w:rPr>
          <w:rFonts w:ascii="Arial" w:hAnsi="Arial" w:cs="Arial"/>
          <w:bCs/>
          <w:sz w:val="16"/>
          <w:szCs w:val="16"/>
          <w:lang w:eastAsia="ja-JP"/>
        </w:rPr>
        <w:tab/>
        <w:t>Moderator (Nokia)</w:t>
      </w:r>
      <w:r w:rsidRPr="004476E6">
        <w:rPr>
          <w:rFonts w:ascii="Arial" w:hAnsi="Arial" w:cs="Arial"/>
          <w:bCs/>
          <w:sz w:val="16"/>
          <w:szCs w:val="16"/>
          <w:lang w:eastAsia="ja-JP"/>
        </w:rPr>
        <w:tab/>
        <w:t>other</w:t>
      </w:r>
    </w:p>
    <w:p w14:paraId="5CCDD0B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R4-2008489</w:t>
      </w:r>
      <w:r w:rsidRPr="004476E6">
        <w:rPr>
          <w:rFonts w:ascii="Arial" w:hAnsi="Arial" w:cs="Arial"/>
          <w:bCs/>
          <w:sz w:val="16"/>
          <w:szCs w:val="16"/>
          <w:lang w:eastAsia="ja-JP"/>
        </w:rPr>
        <w:tab/>
        <w:t>WF on CA MPR table format for FR2 NC UL CA</w:t>
      </w:r>
      <w:r w:rsidRPr="004476E6">
        <w:rPr>
          <w:rFonts w:ascii="Arial" w:hAnsi="Arial" w:cs="Arial"/>
          <w:bCs/>
          <w:sz w:val="16"/>
          <w:szCs w:val="16"/>
          <w:lang w:eastAsia="ja-JP"/>
        </w:rPr>
        <w:tab/>
        <w:t>Qualcomm</w:t>
      </w:r>
      <w:r w:rsidRPr="004476E6">
        <w:rPr>
          <w:rFonts w:ascii="Arial" w:hAnsi="Arial" w:cs="Arial"/>
          <w:bCs/>
          <w:sz w:val="16"/>
          <w:szCs w:val="16"/>
          <w:lang w:eastAsia="ja-JP"/>
        </w:rPr>
        <w:tab/>
        <w:t>other</w:t>
      </w:r>
    </w:p>
    <w:p w14:paraId="5ECC127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R4-2008890</w:t>
      </w:r>
      <w:r w:rsidRPr="004476E6">
        <w:rPr>
          <w:rFonts w:ascii="Arial" w:hAnsi="Arial" w:cs="Arial"/>
          <w:bCs/>
          <w:sz w:val="16"/>
          <w:szCs w:val="16"/>
          <w:lang w:eastAsia="ja-JP"/>
        </w:rPr>
        <w:tab/>
        <w:t>FR2 intra-band non-contiguous UL CA feature</w:t>
      </w:r>
      <w:r w:rsidRPr="004476E6">
        <w:rPr>
          <w:rFonts w:ascii="Arial" w:hAnsi="Arial" w:cs="Arial"/>
          <w:bCs/>
          <w:sz w:val="16"/>
          <w:szCs w:val="16"/>
          <w:lang w:eastAsia="ja-JP"/>
        </w:rPr>
        <w:tab/>
        <w:t>Nokia, Qualcomm Inc. Ericsson</w:t>
      </w:r>
      <w:r w:rsidRPr="004476E6">
        <w:rPr>
          <w:rFonts w:ascii="Arial" w:hAnsi="Arial" w:cs="Arial"/>
          <w:bCs/>
          <w:sz w:val="16"/>
          <w:szCs w:val="16"/>
          <w:lang w:eastAsia="ja-JP"/>
        </w:rPr>
        <w:tab/>
        <w:t>CR</w:t>
      </w:r>
    </w:p>
    <w:p w14:paraId="55ECEB8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6.14.1.4</w:t>
      </w:r>
      <w:r w:rsidRPr="004476E6">
        <w:rPr>
          <w:rFonts w:ascii="Arial" w:hAnsi="Arial" w:cs="Arial"/>
          <w:bCs/>
          <w:sz w:val="16"/>
          <w:szCs w:val="16"/>
          <w:lang w:eastAsia="ja-JP"/>
        </w:rPr>
        <w:tab/>
        <w:t>R4-2008954</w:t>
      </w:r>
      <w:r w:rsidRPr="004476E6">
        <w:rPr>
          <w:rFonts w:ascii="Arial" w:hAnsi="Arial" w:cs="Arial"/>
          <w:bCs/>
          <w:sz w:val="16"/>
          <w:szCs w:val="16"/>
          <w:lang w:eastAsia="ja-JP"/>
        </w:rPr>
        <w:tab/>
        <w:t>Email discussion summary for [95e][124] NR_RF_FR2_req_enh_Part_4</w:t>
      </w:r>
      <w:r w:rsidRPr="004476E6">
        <w:rPr>
          <w:rFonts w:ascii="Arial" w:hAnsi="Arial" w:cs="Arial"/>
          <w:bCs/>
          <w:sz w:val="16"/>
          <w:szCs w:val="16"/>
          <w:lang w:eastAsia="ja-JP"/>
        </w:rPr>
        <w:tab/>
        <w:t>Moderator (Nokia)</w:t>
      </w:r>
      <w:r w:rsidRPr="004476E6">
        <w:rPr>
          <w:rFonts w:ascii="Arial" w:hAnsi="Arial" w:cs="Arial"/>
          <w:bCs/>
          <w:sz w:val="16"/>
          <w:szCs w:val="16"/>
          <w:lang w:eastAsia="ja-JP"/>
        </w:rPr>
        <w:tab/>
        <w:t>other</w:t>
      </w:r>
    </w:p>
    <w:p w14:paraId="7D141F0F"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R4-2006213</w:t>
      </w:r>
      <w:r w:rsidRPr="004476E6">
        <w:rPr>
          <w:rFonts w:ascii="Arial" w:hAnsi="Arial" w:cs="Arial"/>
          <w:bCs/>
          <w:sz w:val="16"/>
          <w:szCs w:val="16"/>
          <w:lang w:eastAsia="ja-JP"/>
        </w:rPr>
        <w:tab/>
        <w:t>On common beam management from baseband perspective</w:t>
      </w:r>
      <w:r w:rsidRPr="004476E6">
        <w:rPr>
          <w:rFonts w:ascii="Arial" w:hAnsi="Arial" w:cs="Arial"/>
          <w:bCs/>
          <w:sz w:val="16"/>
          <w:szCs w:val="16"/>
          <w:lang w:eastAsia="ja-JP"/>
        </w:rPr>
        <w:tab/>
        <w:t>Apple</w:t>
      </w:r>
      <w:r w:rsidRPr="004476E6">
        <w:rPr>
          <w:rFonts w:ascii="Arial" w:hAnsi="Arial" w:cs="Arial"/>
          <w:bCs/>
          <w:sz w:val="16"/>
          <w:szCs w:val="16"/>
          <w:lang w:eastAsia="ja-JP"/>
        </w:rPr>
        <w:tab/>
        <w:t>discussion</w:t>
      </w:r>
    </w:p>
    <w:p w14:paraId="07F8892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R4-2006320</w:t>
      </w:r>
      <w:r w:rsidRPr="004476E6">
        <w:rPr>
          <w:rFonts w:ascii="Arial" w:hAnsi="Arial" w:cs="Arial"/>
          <w:bCs/>
          <w:sz w:val="16"/>
          <w:szCs w:val="16"/>
          <w:lang w:eastAsia="ja-JP"/>
        </w:rPr>
        <w:tab/>
        <w:t>Inter-band DL CA in FR2: CBM/IBM capability and associated spherical coverage EIS tests</w:t>
      </w:r>
      <w:r w:rsidRPr="004476E6">
        <w:rPr>
          <w:rFonts w:ascii="Arial" w:hAnsi="Arial" w:cs="Arial"/>
          <w:bCs/>
          <w:sz w:val="16"/>
          <w:szCs w:val="16"/>
          <w:lang w:eastAsia="ja-JP"/>
        </w:rPr>
        <w:tab/>
        <w:t>Sony, Ericsson</w:t>
      </w:r>
      <w:r w:rsidRPr="004476E6">
        <w:rPr>
          <w:rFonts w:ascii="Arial" w:hAnsi="Arial" w:cs="Arial"/>
          <w:bCs/>
          <w:sz w:val="16"/>
          <w:szCs w:val="16"/>
          <w:lang w:eastAsia="ja-JP"/>
        </w:rPr>
        <w:tab/>
        <w:t>other</w:t>
      </w:r>
    </w:p>
    <w:p w14:paraId="64B3273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R4-2006430</w:t>
      </w:r>
      <w:r w:rsidRPr="004476E6">
        <w:rPr>
          <w:rFonts w:ascii="Arial" w:hAnsi="Arial" w:cs="Arial"/>
          <w:bCs/>
          <w:sz w:val="16"/>
          <w:szCs w:val="16"/>
          <w:lang w:eastAsia="ja-JP"/>
        </w:rPr>
        <w:tab/>
        <w:t>on EIS relaxation framework and PSD difference in FR2 inter-band CA</w:t>
      </w:r>
      <w:r w:rsidRPr="004476E6">
        <w:rPr>
          <w:rFonts w:ascii="Arial" w:hAnsi="Arial" w:cs="Arial"/>
          <w:bCs/>
          <w:sz w:val="16"/>
          <w:szCs w:val="16"/>
          <w:lang w:eastAsia="ja-JP"/>
        </w:rPr>
        <w:tab/>
        <w:t>Samsung</w:t>
      </w:r>
      <w:r w:rsidRPr="004476E6">
        <w:rPr>
          <w:rFonts w:ascii="Arial" w:hAnsi="Arial" w:cs="Arial"/>
          <w:bCs/>
          <w:sz w:val="16"/>
          <w:szCs w:val="16"/>
          <w:lang w:eastAsia="ja-JP"/>
        </w:rPr>
        <w:tab/>
        <w:t>discussion</w:t>
      </w:r>
    </w:p>
    <w:p w14:paraId="47F52939"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R4-2006565</w:t>
      </w:r>
      <w:r w:rsidRPr="004476E6">
        <w:rPr>
          <w:rFonts w:ascii="Arial" w:hAnsi="Arial" w:cs="Arial"/>
          <w:bCs/>
          <w:sz w:val="16"/>
          <w:szCs w:val="16"/>
          <w:lang w:eastAsia="ja-JP"/>
        </w:rPr>
        <w:tab/>
        <w:t>Remaining issues on FR2 inter-band DL CA</w:t>
      </w:r>
      <w:r w:rsidRPr="004476E6">
        <w:rPr>
          <w:rFonts w:ascii="Arial" w:hAnsi="Arial" w:cs="Arial"/>
          <w:bCs/>
          <w:sz w:val="16"/>
          <w:szCs w:val="16"/>
          <w:lang w:eastAsia="ja-JP"/>
        </w:rPr>
        <w:tab/>
        <w:t>Intel Corporation</w:t>
      </w:r>
      <w:r w:rsidRPr="004476E6">
        <w:rPr>
          <w:rFonts w:ascii="Arial" w:hAnsi="Arial" w:cs="Arial"/>
          <w:bCs/>
          <w:sz w:val="16"/>
          <w:szCs w:val="16"/>
          <w:lang w:eastAsia="ja-JP"/>
        </w:rPr>
        <w:tab/>
        <w:t>discussion</w:t>
      </w:r>
    </w:p>
    <w:p w14:paraId="233B5649"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R4-2006591</w:t>
      </w:r>
      <w:r w:rsidRPr="004476E6">
        <w:rPr>
          <w:rFonts w:ascii="Arial" w:hAnsi="Arial" w:cs="Arial"/>
          <w:bCs/>
          <w:sz w:val="16"/>
          <w:szCs w:val="16"/>
          <w:lang w:eastAsia="ja-JP"/>
        </w:rPr>
        <w:tab/>
        <w:t>FR2 Inter-band CA</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other</w:t>
      </w:r>
    </w:p>
    <w:p w14:paraId="3669FB8C"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R4-2006592</w:t>
      </w:r>
      <w:r w:rsidRPr="004476E6">
        <w:rPr>
          <w:rFonts w:ascii="Arial" w:hAnsi="Arial" w:cs="Arial"/>
          <w:bCs/>
          <w:sz w:val="16"/>
          <w:szCs w:val="16"/>
          <w:lang w:eastAsia="ja-JP"/>
        </w:rPr>
        <w:tab/>
        <w:t>TP to TR 38.831 on FR2 inter-band CA</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pCR</w:t>
      </w:r>
      <w:proofErr w:type="spellEnd"/>
    </w:p>
    <w:p w14:paraId="1AE3F93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R4-2006633</w:t>
      </w:r>
      <w:r w:rsidRPr="004476E6">
        <w:rPr>
          <w:rFonts w:ascii="Arial" w:hAnsi="Arial" w:cs="Arial"/>
          <w:bCs/>
          <w:sz w:val="16"/>
          <w:szCs w:val="16"/>
          <w:lang w:eastAsia="ja-JP"/>
        </w:rPr>
        <w:tab/>
        <w:t>On common beam management assumptions and PSD difference in FR2 CA</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36DC4DC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R4-2006829</w:t>
      </w:r>
      <w:r w:rsidRPr="004476E6">
        <w:rPr>
          <w:rFonts w:ascii="Arial" w:hAnsi="Arial" w:cs="Arial"/>
          <w:bCs/>
          <w:sz w:val="16"/>
          <w:szCs w:val="16"/>
          <w:lang w:eastAsia="ja-JP"/>
        </w:rPr>
        <w:tab/>
        <w:t>FR2 inter-band DL CA requirements</w:t>
      </w:r>
      <w:r w:rsidRPr="004476E6">
        <w:rPr>
          <w:rFonts w:ascii="Arial" w:hAnsi="Arial" w:cs="Arial"/>
          <w:bCs/>
          <w:sz w:val="16"/>
          <w:szCs w:val="16"/>
          <w:lang w:eastAsia="ja-JP"/>
        </w:rPr>
        <w:tab/>
        <w:t>MediaTek Inc.</w:t>
      </w:r>
      <w:r w:rsidRPr="004476E6">
        <w:rPr>
          <w:rFonts w:ascii="Arial" w:hAnsi="Arial" w:cs="Arial"/>
          <w:bCs/>
          <w:sz w:val="16"/>
          <w:szCs w:val="16"/>
          <w:lang w:eastAsia="ja-JP"/>
        </w:rPr>
        <w:tab/>
        <w:t>other</w:t>
      </w:r>
    </w:p>
    <w:p w14:paraId="3CA1B2B9"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R4-2008051</w:t>
      </w:r>
      <w:r w:rsidRPr="004476E6">
        <w:rPr>
          <w:rFonts w:ascii="Arial" w:hAnsi="Arial" w:cs="Arial"/>
          <w:bCs/>
          <w:sz w:val="16"/>
          <w:szCs w:val="16"/>
          <w:lang w:eastAsia="ja-JP"/>
        </w:rPr>
        <w:tab/>
        <w:t>Inter-band CA remaining open requirements</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discussion</w:t>
      </w:r>
    </w:p>
    <w:p w14:paraId="225249B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R4-2008052</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DraftCR</w:t>
      </w:r>
      <w:proofErr w:type="spellEnd"/>
      <w:r w:rsidRPr="004476E6">
        <w:rPr>
          <w:rFonts w:ascii="Arial" w:hAnsi="Arial" w:cs="Arial"/>
          <w:bCs/>
          <w:sz w:val="16"/>
          <w:szCs w:val="16"/>
          <w:lang w:eastAsia="ja-JP"/>
        </w:rPr>
        <w:t xml:space="preserve"> on Introduction of inter-band CA to 38.101-2</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r>
      <w:proofErr w:type="spellStart"/>
      <w:r w:rsidRPr="004476E6">
        <w:rPr>
          <w:rFonts w:ascii="Arial" w:hAnsi="Arial" w:cs="Arial"/>
          <w:bCs/>
          <w:sz w:val="16"/>
          <w:szCs w:val="16"/>
          <w:lang w:eastAsia="ja-JP"/>
        </w:rPr>
        <w:t>draftCR</w:t>
      </w:r>
      <w:proofErr w:type="spellEnd"/>
    </w:p>
    <w:p w14:paraId="49E2912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R4-2008056</w:t>
      </w:r>
      <w:r w:rsidRPr="004476E6">
        <w:rPr>
          <w:rFonts w:ascii="Arial" w:hAnsi="Arial" w:cs="Arial"/>
          <w:bCs/>
          <w:sz w:val="16"/>
          <w:szCs w:val="16"/>
          <w:lang w:eastAsia="ja-JP"/>
        </w:rPr>
        <w:tab/>
        <w:t>FR2 inter-band CA LB+HB</w:t>
      </w:r>
      <w:r w:rsidRPr="004476E6">
        <w:rPr>
          <w:rFonts w:ascii="Arial" w:hAnsi="Arial" w:cs="Arial"/>
          <w:bCs/>
          <w:sz w:val="16"/>
          <w:szCs w:val="16"/>
          <w:lang w:eastAsia="ja-JP"/>
        </w:rPr>
        <w:tab/>
        <w:t>NTT DOCOMO INC.</w:t>
      </w:r>
      <w:r w:rsidRPr="004476E6">
        <w:rPr>
          <w:rFonts w:ascii="Arial" w:hAnsi="Arial" w:cs="Arial"/>
          <w:bCs/>
          <w:sz w:val="16"/>
          <w:szCs w:val="16"/>
          <w:lang w:eastAsia="ja-JP"/>
        </w:rPr>
        <w:tab/>
        <w:t>other</w:t>
      </w:r>
    </w:p>
    <w:p w14:paraId="13E83ED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6.14.1.5</w:t>
      </w:r>
      <w:r w:rsidRPr="004476E6">
        <w:rPr>
          <w:rFonts w:ascii="Arial" w:hAnsi="Arial" w:cs="Arial"/>
          <w:bCs/>
          <w:sz w:val="16"/>
          <w:szCs w:val="16"/>
          <w:lang w:eastAsia="ja-JP"/>
        </w:rPr>
        <w:tab/>
        <w:t>R4-2008166</w:t>
      </w:r>
      <w:r w:rsidRPr="004476E6">
        <w:rPr>
          <w:rFonts w:ascii="Arial" w:hAnsi="Arial" w:cs="Arial"/>
          <w:bCs/>
          <w:sz w:val="16"/>
          <w:szCs w:val="16"/>
          <w:lang w:eastAsia="ja-JP"/>
        </w:rPr>
        <w:tab/>
        <w:t>On inter band DL CA_FR2</w:t>
      </w:r>
      <w:r w:rsidRPr="004476E6">
        <w:rPr>
          <w:rFonts w:ascii="Arial" w:hAnsi="Arial" w:cs="Arial"/>
          <w:bCs/>
          <w:sz w:val="16"/>
          <w:szCs w:val="16"/>
          <w:lang w:eastAsia="ja-JP"/>
        </w:rPr>
        <w:tab/>
        <w:t xml:space="preserve">Huawei, </w:t>
      </w:r>
      <w:proofErr w:type="spellStart"/>
      <w:r w:rsidRPr="004476E6">
        <w:rPr>
          <w:rFonts w:ascii="Arial" w:hAnsi="Arial" w:cs="Arial"/>
          <w:bCs/>
          <w:sz w:val="16"/>
          <w:szCs w:val="16"/>
          <w:lang w:eastAsia="ja-JP"/>
        </w:rPr>
        <w:t>HiSilicon</w:t>
      </w:r>
      <w:proofErr w:type="spellEnd"/>
      <w:r w:rsidRPr="004476E6">
        <w:rPr>
          <w:rFonts w:ascii="Arial" w:hAnsi="Arial" w:cs="Arial"/>
          <w:bCs/>
          <w:sz w:val="16"/>
          <w:szCs w:val="16"/>
          <w:lang w:eastAsia="ja-JP"/>
        </w:rPr>
        <w:tab/>
        <w:t>other</w:t>
      </w:r>
    </w:p>
    <w:p w14:paraId="4FBEBF1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R4-2006485</w:t>
      </w:r>
      <w:r w:rsidRPr="004476E6">
        <w:rPr>
          <w:rFonts w:ascii="Arial" w:hAnsi="Arial" w:cs="Arial"/>
          <w:bCs/>
          <w:sz w:val="16"/>
          <w:szCs w:val="16"/>
          <w:lang w:eastAsia="ja-JP"/>
        </w:rPr>
        <w:tab/>
        <w:t xml:space="preserve">FR2 new MPR and </w:t>
      </w:r>
      <w:proofErr w:type="spellStart"/>
      <w:r w:rsidRPr="004476E6">
        <w:rPr>
          <w:rFonts w:ascii="Arial" w:hAnsi="Arial" w:cs="Arial"/>
          <w:bCs/>
          <w:sz w:val="16"/>
          <w:szCs w:val="16"/>
          <w:lang w:eastAsia="ja-JP"/>
        </w:rPr>
        <w:t>modifiedmpr</w:t>
      </w:r>
      <w:proofErr w:type="spellEnd"/>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CR</w:t>
      </w:r>
    </w:p>
    <w:p w14:paraId="63B626DA"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R4-2006782</w:t>
      </w:r>
      <w:r w:rsidRPr="004476E6">
        <w:rPr>
          <w:rFonts w:ascii="Arial" w:hAnsi="Arial" w:cs="Arial"/>
          <w:bCs/>
          <w:sz w:val="16"/>
          <w:szCs w:val="16"/>
          <w:lang w:eastAsia="ja-JP"/>
        </w:rPr>
        <w:tab/>
        <w:t>FR2 UE EIRP increase with IBE relaxation</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5DFD744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R4-2006783</w:t>
      </w:r>
      <w:r w:rsidRPr="004476E6">
        <w:rPr>
          <w:rFonts w:ascii="Arial" w:hAnsi="Arial" w:cs="Arial"/>
          <w:bCs/>
          <w:sz w:val="16"/>
          <w:szCs w:val="16"/>
          <w:lang w:eastAsia="ja-JP"/>
        </w:rPr>
        <w:tab/>
        <w:t>LS on UL power boost mode and IBE relaxation</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LS out</w:t>
      </w:r>
    </w:p>
    <w:p w14:paraId="5F63988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R4-2006784</w:t>
      </w:r>
      <w:r w:rsidRPr="004476E6">
        <w:rPr>
          <w:rFonts w:ascii="Arial" w:hAnsi="Arial" w:cs="Arial"/>
          <w:bCs/>
          <w:sz w:val="16"/>
          <w:szCs w:val="16"/>
          <w:lang w:eastAsia="ja-JP"/>
        </w:rPr>
        <w:tab/>
        <w:t>CR to 38.101-2: FR2 UE EIRP increase with IBE relaxation</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CR</w:t>
      </w:r>
    </w:p>
    <w:p w14:paraId="0ADF0B6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R4-2008891</w:t>
      </w:r>
      <w:r w:rsidRPr="004476E6">
        <w:rPr>
          <w:rFonts w:ascii="Arial" w:hAnsi="Arial" w:cs="Arial"/>
          <w:bCs/>
          <w:sz w:val="16"/>
          <w:szCs w:val="16"/>
          <w:lang w:eastAsia="ja-JP"/>
        </w:rPr>
        <w:tab/>
        <w:t xml:space="preserve">FR2 new MPR and </w:t>
      </w:r>
      <w:proofErr w:type="spellStart"/>
      <w:r w:rsidRPr="004476E6">
        <w:rPr>
          <w:rFonts w:ascii="Arial" w:hAnsi="Arial" w:cs="Arial"/>
          <w:bCs/>
          <w:sz w:val="16"/>
          <w:szCs w:val="16"/>
          <w:lang w:eastAsia="ja-JP"/>
        </w:rPr>
        <w:t>modifiedmpr</w:t>
      </w:r>
      <w:proofErr w:type="spellEnd"/>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CR</w:t>
      </w:r>
    </w:p>
    <w:p w14:paraId="29C4FCC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6.14.1.6</w:t>
      </w:r>
      <w:r w:rsidRPr="004476E6">
        <w:rPr>
          <w:rFonts w:ascii="Arial" w:hAnsi="Arial" w:cs="Arial"/>
          <w:bCs/>
          <w:sz w:val="16"/>
          <w:szCs w:val="16"/>
          <w:lang w:eastAsia="ja-JP"/>
        </w:rPr>
        <w:tab/>
        <w:t>R4-2009169</w:t>
      </w:r>
      <w:r w:rsidRPr="004476E6">
        <w:rPr>
          <w:rFonts w:ascii="Arial" w:hAnsi="Arial" w:cs="Arial"/>
          <w:bCs/>
          <w:sz w:val="16"/>
          <w:szCs w:val="16"/>
          <w:lang w:eastAsia="ja-JP"/>
        </w:rPr>
        <w:tab/>
        <w:t xml:space="preserve">FR2 new MPR and </w:t>
      </w:r>
      <w:proofErr w:type="spellStart"/>
      <w:r w:rsidRPr="004476E6">
        <w:rPr>
          <w:rFonts w:ascii="Arial" w:hAnsi="Arial" w:cs="Arial"/>
          <w:bCs/>
          <w:sz w:val="16"/>
          <w:szCs w:val="16"/>
          <w:lang w:eastAsia="ja-JP"/>
        </w:rPr>
        <w:t>modifiedmpr</w:t>
      </w:r>
      <w:proofErr w:type="spellEnd"/>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CR</w:t>
      </w:r>
    </w:p>
    <w:p w14:paraId="05233FE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R4-2006312</w:t>
      </w:r>
      <w:r w:rsidRPr="004476E6">
        <w:rPr>
          <w:rFonts w:ascii="Arial" w:hAnsi="Arial" w:cs="Arial"/>
          <w:bCs/>
          <w:sz w:val="16"/>
          <w:szCs w:val="16"/>
          <w:lang w:eastAsia="ja-JP"/>
        </w:rPr>
        <w:tab/>
        <w:t>Further view on spherical coverage improvements for Rel-16</w:t>
      </w:r>
      <w:r w:rsidRPr="004476E6">
        <w:rPr>
          <w:rFonts w:ascii="Arial" w:hAnsi="Arial" w:cs="Arial"/>
          <w:bCs/>
          <w:sz w:val="16"/>
          <w:szCs w:val="16"/>
          <w:lang w:eastAsia="ja-JP"/>
        </w:rPr>
        <w:tab/>
        <w:t>Samsung</w:t>
      </w:r>
      <w:r w:rsidRPr="004476E6">
        <w:rPr>
          <w:rFonts w:ascii="Arial" w:hAnsi="Arial" w:cs="Arial"/>
          <w:bCs/>
          <w:sz w:val="16"/>
          <w:szCs w:val="16"/>
          <w:lang w:eastAsia="ja-JP"/>
        </w:rPr>
        <w:tab/>
        <w:t>discussion</w:t>
      </w:r>
    </w:p>
    <w:p w14:paraId="34567ACC"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R4-2006359</w:t>
      </w:r>
      <w:r w:rsidRPr="004476E6">
        <w:rPr>
          <w:rFonts w:ascii="Arial" w:hAnsi="Arial" w:cs="Arial"/>
          <w:bCs/>
          <w:sz w:val="16"/>
          <w:szCs w:val="16"/>
          <w:lang w:eastAsia="ja-JP"/>
        </w:rPr>
        <w:tab/>
        <w:t>Views on PC3 spherical coverage requirements in Rel-16 and beyond</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74B1B8B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R4-2007276</w:t>
      </w:r>
      <w:r w:rsidRPr="004476E6">
        <w:rPr>
          <w:rFonts w:ascii="Arial" w:hAnsi="Arial" w:cs="Arial"/>
          <w:bCs/>
          <w:sz w:val="16"/>
          <w:szCs w:val="16"/>
          <w:lang w:eastAsia="ja-JP"/>
        </w:rPr>
        <w:tab/>
        <w:t>Further views on improvement to spherical coverage requirements for PC3</w:t>
      </w:r>
      <w:r w:rsidRPr="004476E6">
        <w:rPr>
          <w:rFonts w:ascii="Arial" w:hAnsi="Arial" w:cs="Arial"/>
          <w:bCs/>
          <w:sz w:val="16"/>
          <w:szCs w:val="16"/>
          <w:lang w:eastAsia="ja-JP"/>
        </w:rPr>
        <w:tab/>
        <w:t>Sony</w:t>
      </w:r>
      <w:r w:rsidRPr="004476E6">
        <w:rPr>
          <w:rFonts w:ascii="Arial" w:hAnsi="Arial" w:cs="Arial"/>
          <w:bCs/>
          <w:sz w:val="16"/>
          <w:szCs w:val="16"/>
          <w:lang w:eastAsia="ja-JP"/>
        </w:rPr>
        <w:tab/>
        <w:t>other</w:t>
      </w:r>
    </w:p>
    <w:p w14:paraId="6107AE00"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R4-2008315</w:t>
      </w:r>
      <w:r w:rsidRPr="004476E6">
        <w:rPr>
          <w:rFonts w:ascii="Arial" w:hAnsi="Arial" w:cs="Arial"/>
          <w:bCs/>
          <w:sz w:val="16"/>
          <w:szCs w:val="16"/>
          <w:lang w:eastAsia="ja-JP"/>
        </w:rPr>
        <w:tab/>
        <w:t>Email discussion summary for [95e][125] NR_RF_FR2_req_enh_Part_5</w:t>
      </w:r>
      <w:r w:rsidRPr="004476E6">
        <w:rPr>
          <w:rFonts w:ascii="Arial" w:hAnsi="Arial" w:cs="Arial"/>
          <w:bCs/>
          <w:sz w:val="16"/>
          <w:szCs w:val="16"/>
          <w:lang w:eastAsia="ja-JP"/>
        </w:rPr>
        <w:tab/>
        <w:t>Moderator (Samsung)</w:t>
      </w:r>
      <w:r w:rsidRPr="004476E6">
        <w:rPr>
          <w:rFonts w:ascii="Arial" w:hAnsi="Arial" w:cs="Arial"/>
          <w:bCs/>
          <w:sz w:val="16"/>
          <w:szCs w:val="16"/>
          <w:lang w:eastAsia="ja-JP"/>
        </w:rPr>
        <w:tab/>
        <w:t>other</w:t>
      </w:r>
    </w:p>
    <w:p w14:paraId="7EAB235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R4-2008892</w:t>
      </w:r>
      <w:r w:rsidRPr="004476E6">
        <w:rPr>
          <w:rFonts w:ascii="Arial" w:hAnsi="Arial" w:cs="Arial"/>
          <w:bCs/>
          <w:sz w:val="16"/>
          <w:szCs w:val="16"/>
          <w:lang w:eastAsia="ja-JP"/>
        </w:rPr>
        <w:tab/>
        <w:t>WF on spherical coverage improvements and study results</w:t>
      </w:r>
      <w:r w:rsidRPr="004476E6">
        <w:rPr>
          <w:rFonts w:ascii="Arial" w:hAnsi="Arial" w:cs="Arial"/>
          <w:bCs/>
          <w:sz w:val="16"/>
          <w:szCs w:val="16"/>
          <w:lang w:eastAsia="ja-JP"/>
        </w:rPr>
        <w:tab/>
        <w:t>Samsung</w:t>
      </w:r>
      <w:r w:rsidRPr="004476E6">
        <w:rPr>
          <w:rFonts w:ascii="Arial" w:hAnsi="Arial" w:cs="Arial"/>
          <w:bCs/>
          <w:sz w:val="16"/>
          <w:szCs w:val="16"/>
          <w:lang w:eastAsia="ja-JP"/>
        </w:rPr>
        <w:tab/>
        <w:t>other</w:t>
      </w:r>
    </w:p>
    <w:p w14:paraId="0676DB28"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6.14.1.7</w:t>
      </w:r>
      <w:r w:rsidRPr="004476E6">
        <w:rPr>
          <w:rFonts w:ascii="Arial" w:hAnsi="Arial" w:cs="Arial"/>
          <w:bCs/>
          <w:sz w:val="16"/>
          <w:szCs w:val="16"/>
          <w:lang w:eastAsia="ja-JP"/>
        </w:rPr>
        <w:tab/>
        <w:t>R4-2008955</w:t>
      </w:r>
      <w:r w:rsidRPr="004476E6">
        <w:rPr>
          <w:rFonts w:ascii="Arial" w:hAnsi="Arial" w:cs="Arial"/>
          <w:bCs/>
          <w:sz w:val="16"/>
          <w:szCs w:val="16"/>
          <w:lang w:eastAsia="ja-JP"/>
        </w:rPr>
        <w:tab/>
        <w:t>Email discussion summary for [95e][125] NR_RF_FR2_req_enh_Part_5</w:t>
      </w:r>
      <w:r w:rsidRPr="004476E6">
        <w:rPr>
          <w:rFonts w:ascii="Arial" w:hAnsi="Arial" w:cs="Arial"/>
          <w:bCs/>
          <w:sz w:val="16"/>
          <w:szCs w:val="16"/>
          <w:lang w:eastAsia="ja-JP"/>
        </w:rPr>
        <w:tab/>
        <w:t>Moderator (Samsung)</w:t>
      </w:r>
      <w:r w:rsidRPr="004476E6">
        <w:rPr>
          <w:rFonts w:ascii="Arial" w:hAnsi="Arial" w:cs="Arial"/>
          <w:bCs/>
          <w:sz w:val="16"/>
          <w:szCs w:val="16"/>
          <w:lang w:eastAsia="ja-JP"/>
        </w:rPr>
        <w:tab/>
        <w:t>other</w:t>
      </w:r>
    </w:p>
    <w:p w14:paraId="18C24368"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R4-2006313</w:t>
      </w:r>
      <w:r w:rsidRPr="004476E6">
        <w:rPr>
          <w:rFonts w:ascii="Arial" w:hAnsi="Arial" w:cs="Arial"/>
          <w:bCs/>
          <w:sz w:val="16"/>
          <w:szCs w:val="16"/>
          <w:lang w:eastAsia="ja-JP"/>
        </w:rPr>
        <w:tab/>
        <w:t>CR to 38.101-2: Revision to Multiband Relaxations</w:t>
      </w:r>
      <w:r w:rsidRPr="004476E6">
        <w:rPr>
          <w:rFonts w:ascii="Arial" w:hAnsi="Arial" w:cs="Arial"/>
          <w:bCs/>
          <w:sz w:val="16"/>
          <w:szCs w:val="16"/>
          <w:lang w:eastAsia="ja-JP"/>
        </w:rPr>
        <w:tab/>
        <w:t>Samsung</w:t>
      </w:r>
      <w:r w:rsidRPr="004476E6">
        <w:rPr>
          <w:rFonts w:ascii="Arial" w:hAnsi="Arial" w:cs="Arial"/>
          <w:bCs/>
          <w:sz w:val="16"/>
          <w:szCs w:val="16"/>
          <w:lang w:eastAsia="ja-JP"/>
        </w:rPr>
        <w:tab/>
        <w:t>CR</w:t>
      </w:r>
    </w:p>
    <w:p w14:paraId="6FA0B74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R4-2006328</w:t>
      </w:r>
      <w:r w:rsidRPr="004476E6">
        <w:rPr>
          <w:rFonts w:ascii="Arial" w:hAnsi="Arial" w:cs="Arial"/>
          <w:bCs/>
          <w:sz w:val="16"/>
          <w:szCs w:val="16"/>
          <w:lang w:eastAsia="ja-JP"/>
        </w:rPr>
        <w:tab/>
        <w:t>[draft] LS response on Multiband relaxation for FR2</w:t>
      </w:r>
      <w:r w:rsidRPr="004476E6">
        <w:rPr>
          <w:rFonts w:ascii="Arial" w:hAnsi="Arial" w:cs="Arial"/>
          <w:bCs/>
          <w:sz w:val="16"/>
          <w:szCs w:val="16"/>
          <w:lang w:eastAsia="ja-JP"/>
        </w:rPr>
        <w:tab/>
        <w:t>Sony, Ericsson, Samsung, Qualcomm</w:t>
      </w:r>
      <w:r w:rsidRPr="004476E6">
        <w:rPr>
          <w:rFonts w:ascii="Arial" w:hAnsi="Arial" w:cs="Arial"/>
          <w:bCs/>
          <w:sz w:val="16"/>
          <w:szCs w:val="16"/>
          <w:lang w:eastAsia="ja-JP"/>
        </w:rPr>
        <w:tab/>
        <w:t>LS out</w:t>
      </w:r>
    </w:p>
    <w:p w14:paraId="03A34DF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R4-2006350</w:t>
      </w:r>
      <w:r w:rsidRPr="004476E6">
        <w:rPr>
          <w:rFonts w:ascii="Arial" w:hAnsi="Arial" w:cs="Arial"/>
          <w:bCs/>
          <w:sz w:val="16"/>
          <w:szCs w:val="16"/>
          <w:lang w:eastAsia="ja-JP"/>
        </w:rPr>
        <w:tab/>
        <w:t>Views on MBR enhancement for FR2</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2AF2173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R4-2006351</w:t>
      </w:r>
      <w:r w:rsidRPr="004476E6">
        <w:rPr>
          <w:rFonts w:ascii="Arial" w:hAnsi="Arial" w:cs="Arial"/>
          <w:bCs/>
          <w:sz w:val="16"/>
          <w:szCs w:val="16"/>
          <w:lang w:eastAsia="ja-JP"/>
        </w:rPr>
        <w:tab/>
        <w:t>LS response on Multiband relaxation for FR2</w:t>
      </w:r>
      <w:r w:rsidRPr="004476E6">
        <w:rPr>
          <w:rFonts w:ascii="Arial" w:hAnsi="Arial" w:cs="Arial"/>
          <w:bCs/>
          <w:sz w:val="16"/>
          <w:szCs w:val="16"/>
          <w:lang w:eastAsia="ja-JP"/>
        </w:rPr>
        <w:tab/>
        <w:t>RAN4</w:t>
      </w:r>
      <w:r w:rsidRPr="004476E6">
        <w:rPr>
          <w:rFonts w:ascii="Arial" w:hAnsi="Arial" w:cs="Arial"/>
          <w:bCs/>
          <w:sz w:val="16"/>
          <w:szCs w:val="16"/>
          <w:lang w:eastAsia="ja-JP"/>
        </w:rPr>
        <w:tab/>
        <w:t>LS out</w:t>
      </w:r>
    </w:p>
    <w:p w14:paraId="2470FB0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R4-2006352</w:t>
      </w:r>
      <w:r w:rsidRPr="004476E6">
        <w:rPr>
          <w:rFonts w:ascii="Arial" w:hAnsi="Arial" w:cs="Arial"/>
          <w:bCs/>
          <w:sz w:val="16"/>
          <w:szCs w:val="16"/>
          <w:lang w:eastAsia="ja-JP"/>
        </w:rPr>
        <w:tab/>
        <w:t>CR to 38.101-2 on correction of the FR2 multi-band requirement framework</w:t>
      </w:r>
      <w:r w:rsidRPr="004476E6">
        <w:rPr>
          <w:rFonts w:ascii="Arial" w:hAnsi="Arial" w:cs="Arial"/>
          <w:bCs/>
          <w:sz w:val="16"/>
          <w:szCs w:val="16"/>
          <w:lang w:eastAsia="ja-JP"/>
        </w:rPr>
        <w:tab/>
        <w:t>Apple Inc.</w:t>
      </w:r>
      <w:r w:rsidRPr="004476E6">
        <w:rPr>
          <w:rFonts w:ascii="Arial" w:hAnsi="Arial" w:cs="Arial"/>
          <w:bCs/>
          <w:sz w:val="16"/>
          <w:szCs w:val="16"/>
          <w:lang w:eastAsia="ja-JP"/>
        </w:rPr>
        <w:tab/>
        <w:t>CR</w:t>
      </w:r>
    </w:p>
    <w:p w14:paraId="1D5A62C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R4-2006353</w:t>
      </w:r>
      <w:r w:rsidRPr="004476E6">
        <w:rPr>
          <w:rFonts w:ascii="Arial" w:hAnsi="Arial" w:cs="Arial"/>
          <w:bCs/>
          <w:sz w:val="16"/>
          <w:szCs w:val="16"/>
          <w:lang w:eastAsia="ja-JP"/>
        </w:rPr>
        <w:tab/>
        <w:t>CR to 38.307 on clarification of the FR2 multi-band requirement framework</w:t>
      </w:r>
      <w:r w:rsidRPr="004476E6">
        <w:rPr>
          <w:rFonts w:ascii="Arial" w:hAnsi="Arial" w:cs="Arial"/>
          <w:bCs/>
          <w:sz w:val="16"/>
          <w:szCs w:val="16"/>
          <w:lang w:eastAsia="ja-JP"/>
        </w:rPr>
        <w:tab/>
        <w:t>Apple Inc.</w:t>
      </w:r>
      <w:r w:rsidRPr="004476E6">
        <w:rPr>
          <w:rFonts w:ascii="Arial" w:hAnsi="Arial" w:cs="Arial"/>
          <w:bCs/>
          <w:sz w:val="16"/>
          <w:szCs w:val="16"/>
          <w:lang w:eastAsia="ja-JP"/>
        </w:rPr>
        <w:tab/>
        <w:t>CR</w:t>
      </w:r>
    </w:p>
    <w:p w14:paraId="2F8B569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R4-2006354</w:t>
      </w:r>
      <w:r w:rsidRPr="004476E6">
        <w:rPr>
          <w:rFonts w:ascii="Arial" w:hAnsi="Arial" w:cs="Arial"/>
          <w:bCs/>
          <w:sz w:val="16"/>
          <w:szCs w:val="16"/>
          <w:lang w:eastAsia="ja-JP"/>
        </w:rPr>
        <w:tab/>
        <w:t>TP to TR38.831: multi-band relaxation framework enhancement</w:t>
      </w:r>
      <w:r w:rsidRPr="004476E6">
        <w:rPr>
          <w:rFonts w:ascii="Arial" w:hAnsi="Arial" w:cs="Arial"/>
          <w:bCs/>
          <w:sz w:val="16"/>
          <w:szCs w:val="16"/>
          <w:lang w:eastAsia="ja-JP"/>
        </w:rPr>
        <w:tab/>
        <w:t>Apple Inc.</w:t>
      </w:r>
      <w:r w:rsidRPr="004476E6">
        <w:rPr>
          <w:rFonts w:ascii="Arial" w:hAnsi="Arial" w:cs="Arial"/>
          <w:bCs/>
          <w:sz w:val="16"/>
          <w:szCs w:val="16"/>
          <w:lang w:eastAsia="ja-JP"/>
        </w:rPr>
        <w:tab/>
        <w:t>other</w:t>
      </w:r>
    </w:p>
    <w:p w14:paraId="0F85957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R4-2006580</w:t>
      </w:r>
      <w:r w:rsidRPr="004476E6">
        <w:rPr>
          <w:rFonts w:ascii="Arial" w:hAnsi="Arial" w:cs="Arial"/>
          <w:bCs/>
          <w:sz w:val="16"/>
          <w:szCs w:val="16"/>
          <w:lang w:eastAsia="ja-JP"/>
        </w:rPr>
        <w:tab/>
        <w:t>CR to 38.101-2 on correction of the FR2 multi-band requirement framework</w:t>
      </w:r>
      <w:r w:rsidRPr="004476E6">
        <w:rPr>
          <w:rFonts w:ascii="Arial" w:hAnsi="Arial" w:cs="Arial"/>
          <w:bCs/>
          <w:sz w:val="16"/>
          <w:szCs w:val="16"/>
          <w:lang w:eastAsia="ja-JP"/>
        </w:rPr>
        <w:tab/>
        <w:t>Sony, Ericsson, Samsung, Qualcomm</w:t>
      </w:r>
      <w:r w:rsidRPr="004476E6">
        <w:rPr>
          <w:rFonts w:ascii="Arial" w:hAnsi="Arial" w:cs="Arial"/>
          <w:bCs/>
          <w:sz w:val="16"/>
          <w:szCs w:val="16"/>
          <w:lang w:eastAsia="ja-JP"/>
        </w:rPr>
        <w:tab/>
        <w:t>CR</w:t>
      </w:r>
    </w:p>
    <w:p w14:paraId="12C4531F"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6.14.1.8</w:t>
      </w:r>
      <w:r w:rsidRPr="004476E6">
        <w:rPr>
          <w:rFonts w:ascii="Arial" w:hAnsi="Arial" w:cs="Arial"/>
          <w:bCs/>
          <w:sz w:val="16"/>
          <w:szCs w:val="16"/>
          <w:lang w:eastAsia="ja-JP"/>
        </w:rPr>
        <w:tab/>
        <w:t>R4-2006707</w:t>
      </w:r>
      <w:r w:rsidRPr="004476E6">
        <w:rPr>
          <w:rFonts w:ascii="Arial" w:hAnsi="Arial" w:cs="Arial"/>
          <w:bCs/>
          <w:sz w:val="16"/>
          <w:szCs w:val="16"/>
          <w:lang w:eastAsia="ja-JP"/>
        </w:rPr>
        <w:tab/>
        <w:t>MBR framework applicability</w:t>
      </w:r>
      <w:r w:rsidRPr="004476E6">
        <w:rPr>
          <w:rFonts w:ascii="Arial" w:hAnsi="Arial" w:cs="Arial"/>
          <w:bCs/>
          <w:sz w:val="16"/>
          <w:szCs w:val="16"/>
          <w:lang w:eastAsia="ja-JP"/>
        </w:rPr>
        <w:tab/>
        <w:t>MediaTek Beijing Inc.</w:t>
      </w:r>
      <w:r w:rsidRPr="004476E6">
        <w:rPr>
          <w:rFonts w:ascii="Arial" w:hAnsi="Arial" w:cs="Arial"/>
          <w:bCs/>
          <w:sz w:val="16"/>
          <w:szCs w:val="16"/>
          <w:lang w:eastAsia="ja-JP"/>
        </w:rPr>
        <w:tab/>
        <w:t>discussion</w:t>
      </w:r>
    </w:p>
    <w:p w14:paraId="10B59206"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6.14.1.9</w:t>
      </w:r>
      <w:r w:rsidRPr="004476E6">
        <w:rPr>
          <w:rFonts w:ascii="Arial" w:hAnsi="Arial" w:cs="Arial"/>
          <w:bCs/>
          <w:sz w:val="16"/>
          <w:szCs w:val="16"/>
          <w:lang w:eastAsia="ja-JP"/>
        </w:rPr>
        <w:tab/>
        <w:t>R4-2006327</w:t>
      </w:r>
      <w:r w:rsidRPr="004476E6">
        <w:rPr>
          <w:rFonts w:ascii="Arial" w:hAnsi="Arial" w:cs="Arial"/>
          <w:bCs/>
          <w:sz w:val="16"/>
          <w:szCs w:val="16"/>
          <w:lang w:eastAsia="ja-JP"/>
        </w:rPr>
        <w:tab/>
        <w:t xml:space="preserve">Analysis on EIS degradation due to larger frequency separation for PC3 </w:t>
      </w:r>
      <w:proofErr w:type="spellStart"/>
      <w:r w:rsidRPr="004476E6">
        <w:rPr>
          <w:rFonts w:ascii="Arial" w:hAnsi="Arial" w:cs="Arial"/>
          <w:bCs/>
          <w:sz w:val="16"/>
          <w:szCs w:val="16"/>
          <w:lang w:eastAsia="ja-JP"/>
        </w:rPr>
        <w:t>Ues</w:t>
      </w:r>
      <w:proofErr w:type="spellEnd"/>
      <w:r w:rsidRPr="004476E6">
        <w:rPr>
          <w:rFonts w:ascii="Arial" w:hAnsi="Arial" w:cs="Arial"/>
          <w:bCs/>
          <w:sz w:val="16"/>
          <w:szCs w:val="16"/>
          <w:lang w:eastAsia="ja-JP"/>
        </w:rPr>
        <w:tab/>
        <w:t>Sony, Ericsson</w:t>
      </w:r>
      <w:r w:rsidRPr="004476E6">
        <w:rPr>
          <w:rFonts w:ascii="Arial" w:hAnsi="Arial" w:cs="Arial"/>
          <w:bCs/>
          <w:sz w:val="16"/>
          <w:szCs w:val="16"/>
          <w:lang w:eastAsia="ja-JP"/>
        </w:rPr>
        <w:tab/>
        <w:t>other</w:t>
      </w:r>
    </w:p>
    <w:p w14:paraId="20AFA7C7"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6.14.1.9</w:t>
      </w:r>
      <w:r w:rsidRPr="004476E6">
        <w:rPr>
          <w:rFonts w:ascii="Arial" w:hAnsi="Arial" w:cs="Arial"/>
          <w:bCs/>
          <w:sz w:val="16"/>
          <w:szCs w:val="16"/>
          <w:lang w:eastAsia="ja-JP"/>
        </w:rPr>
        <w:tab/>
        <w:t>R4-2006781</w:t>
      </w:r>
      <w:r w:rsidRPr="004476E6">
        <w:rPr>
          <w:rFonts w:ascii="Arial" w:hAnsi="Arial" w:cs="Arial"/>
          <w:bCs/>
          <w:sz w:val="16"/>
          <w:szCs w:val="16"/>
          <w:lang w:eastAsia="ja-JP"/>
        </w:rPr>
        <w:tab/>
        <w:t>Beam squint analysis for FR2 UEs</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0DC44E98"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6.14.1.9</w:t>
      </w:r>
      <w:r w:rsidRPr="004476E6">
        <w:rPr>
          <w:rFonts w:ascii="Arial" w:hAnsi="Arial" w:cs="Arial"/>
          <w:bCs/>
          <w:sz w:val="16"/>
          <w:szCs w:val="16"/>
          <w:lang w:eastAsia="ja-JP"/>
        </w:rPr>
        <w:tab/>
        <w:t>R4-2006842</w:t>
      </w:r>
      <w:r w:rsidRPr="004476E6">
        <w:rPr>
          <w:rFonts w:ascii="Arial" w:hAnsi="Arial" w:cs="Arial"/>
          <w:bCs/>
          <w:sz w:val="16"/>
          <w:szCs w:val="16"/>
          <w:lang w:eastAsia="ja-JP"/>
        </w:rPr>
        <w:tab/>
        <w:t>Views on radiative degradation mechanisms for larger frequency separation</w:t>
      </w:r>
      <w:r w:rsidRPr="004476E6">
        <w:rPr>
          <w:rFonts w:ascii="Arial" w:hAnsi="Arial" w:cs="Arial"/>
          <w:bCs/>
          <w:sz w:val="16"/>
          <w:szCs w:val="16"/>
          <w:lang w:eastAsia="ja-JP"/>
        </w:rPr>
        <w:tab/>
        <w:t>Apple Inc.</w:t>
      </w:r>
      <w:r w:rsidRPr="004476E6">
        <w:rPr>
          <w:rFonts w:ascii="Arial" w:hAnsi="Arial" w:cs="Arial"/>
          <w:bCs/>
          <w:sz w:val="16"/>
          <w:szCs w:val="16"/>
          <w:lang w:eastAsia="ja-JP"/>
        </w:rPr>
        <w:tab/>
        <w:t>discussion</w:t>
      </w:r>
    </w:p>
    <w:p w14:paraId="3F07D3C4"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w:t>
      </w:r>
      <w:r w:rsidRPr="004476E6">
        <w:rPr>
          <w:rFonts w:ascii="Arial" w:hAnsi="Arial" w:cs="Arial"/>
          <w:bCs/>
          <w:sz w:val="16"/>
          <w:szCs w:val="16"/>
          <w:lang w:eastAsia="ja-JP"/>
        </w:rPr>
        <w:tab/>
        <w:t>R4-2008510</w:t>
      </w:r>
      <w:r w:rsidRPr="004476E6">
        <w:rPr>
          <w:rFonts w:ascii="Arial" w:hAnsi="Arial" w:cs="Arial"/>
          <w:bCs/>
          <w:sz w:val="16"/>
          <w:szCs w:val="16"/>
          <w:lang w:eastAsia="ja-JP"/>
        </w:rPr>
        <w:tab/>
        <w:t>Email discussion summary for [95e][221] NR_RF_FR2_req_enh_RRM</w:t>
      </w:r>
      <w:r w:rsidRPr="004476E6">
        <w:rPr>
          <w:rFonts w:ascii="Arial" w:hAnsi="Arial" w:cs="Arial"/>
          <w:bCs/>
          <w:sz w:val="16"/>
          <w:szCs w:val="16"/>
          <w:lang w:eastAsia="ja-JP"/>
        </w:rPr>
        <w:tab/>
        <w:t>Moderator (Apple)</w:t>
      </w:r>
      <w:r w:rsidRPr="004476E6">
        <w:rPr>
          <w:rFonts w:ascii="Arial" w:hAnsi="Arial" w:cs="Arial"/>
          <w:bCs/>
          <w:sz w:val="16"/>
          <w:szCs w:val="16"/>
          <w:lang w:eastAsia="ja-JP"/>
        </w:rPr>
        <w:tab/>
        <w:t>other</w:t>
      </w:r>
    </w:p>
    <w:p w14:paraId="2A53E909"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w:t>
      </w:r>
      <w:r w:rsidRPr="004476E6">
        <w:rPr>
          <w:rFonts w:ascii="Arial" w:hAnsi="Arial" w:cs="Arial"/>
          <w:bCs/>
          <w:sz w:val="16"/>
          <w:szCs w:val="16"/>
          <w:lang w:eastAsia="ja-JP"/>
        </w:rPr>
        <w:tab/>
        <w:t>R4-2009033</w:t>
      </w:r>
      <w:r w:rsidRPr="004476E6">
        <w:rPr>
          <w:rFonts w:ascii="Arial" w:hAnsi="Arial" w:cs="Arial"/>
          <w:bCs/>
          <w:sz w:val="16"/>
          <w:szCs w:val="16"/>
          <w:lang w:eastAsia="ja-JP"/>
        </w:rPr>
        <w:tab/>
        <w:t>Email discussion summary for [95e][221] NR_RF_FR2_req_enh_RRM</w:t>
      </w:r>
      <w:r w:rsidRPr="004476E6">
        <w:rPr>
          <w:rFonts w:ascii="Arial" w:hAnsi="Arial" w:cs="Arial"/>
          <w:bCs/>
          <w:sz w:val="16"/>
          <w:szCs w:val="16"/>
          <w:lang w:eastAsia="ja-JP"/>
        </w:rPr>
        <w:tab/>
        <w:t>Moderator (Apple)</w:t>
      </w:r>
      <w:r w:rsidRPr="004476E6">
        <w:rPr>
          <w:rFonts w:ascii="Arial" w:hAnsi="Arial" w:cs="Arial"/>
          <w:bCs/>
          <w:sz w:val="16"/>
          <w:szCs w:val="16"/>
          <w:lang w:eastAsia="ja-JP"/>
        </w:rPr>
        <w:tab/>
        <w:t>other</w:t>
      </w:r>
    </w:p>
    <w:p w14:paraId="701FC82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R4-2006212</w:t>
      </w:r>
      <w:r w:rsidRPr="004476E6">
        <w:rPr>
          <w:rFonts w:ascii="Arial" w:hAnsi="Arial" w:cs="Arial"/>
          <w:bCs/>
          <w:sz w:val="16"/>
          <w:szCs w:val="16"/>
          <w:lang w:eastAsia="ja-JP"/>
        </w:rPr>
        <w:tab/>
        <w:t xml:space="preserve">On common beam management and MRTD for FR2 </w:t>
      </w:r>
      <w:proofErr w:type="spellStart"/>
      <w:r w:rsidRPr="004476E6">
        <w:rPr>
          <w:rFonts w:ascii="Arial" w:hAnsi="Arial" w:cs="Arial"/>
          <w:bCs/>
          <w:sz w:val="16"/>
          <w:szCs w:val="16"/>
          <w:lang w:eastAsia="ja-JP"/>
        </w:rPr>
        <w:t>iner</w:t>
      </w:r>
      <w:proofErr w:type="spellEnd"/>
      <w:r w:rsidRPr="004476E6">
        <w:rPr>
          <w:rFonts w:ascii="Arial" w:hAnsi="Arial" w:cs="Arial"/>
          <w:bCs/>
          <w:sz w:val="16"/>
          <w:szCs w:val="16"/>
          <w:lang w:eastAsia="ja-JP"/>
        </w:rPr>
        <w:t>-band CA</w:t>
      </w:r>
      <w:r w:rsidRPr="004476E6">
        <w:rPr>
          <w:rFonts w:ascii="Arial" w:hAnsi="Arial" w:cs="Arial"/>
          <w:bCs/>
          <w:sz w:val="16"/>
          <w:szCs w:val="16"/>
          <w:lang w:eastAsia="ja-JP"/>
        </w:rPr>
        <w:tab/>
        <w:t>Apple</w:t>
      </w:r>
      <w:r w:rsidRPr="004476E6">
        <w:rPr>
          <w:rFonts w:ascii="Arial" w:hAnsi="Arial" w:cs="Arial"/>
          <w:bCs/>
          <w:sz w:val="16"/>
          <w:szCs w:val="16"/>
          <w:lang w:eastAsia="ja-JP"/>
        </w:rPr>
        <w:tab/>
        <w:t>discussion</w:t>
      </w:r>
    </w:p>
    <w:p w14:paraId="0E4E376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R4-2006214</w:t>
      </w:r>
      <w:r w:rsidRPr="004476E6">
        <w:rPr>
          <w:rFonts w:ascii="Arial" w:hAnsi="Arial" w:cs="Arial"/>
          <w:bCs/>
          <w:sz w:val="16"/>
          <w:szCs w:val="16"/>
          <w:lang w:eastAsia="ja-JP"/>
        </w:rPr>
        <w:tab/>
        <w:t>CR on MRTD for FR2 inter-band CA</w:t>
      </w:r>
      <w:r w:rsidRPr="004476E6">
        <w:rPr>
          <w:rFonts w:ascii="Arial" w:hAnsi="Arial" w:cs="Arial"/>
          <w:bCs/>
          <w:sz w:val="16"/>
          <w:szCs w:val="16"/>
          <w:lang w:eastAsia="ja-JP"/>
        </w:rPr>
        <w:tab/>
        <w:t>Apple</w:t>
      </w:r>
      <w:r w:rsidRPr="004476E6">
        <w:rPr>
          <w:rFonts w:ascii="Arial" w:hAnsi="Arial" w:cs="Arial"/>
          <w:bCs/>
          <w:sz w:val="16"/>
          <w:szCs w:val="16"/>
          <w:lang w:eastAsia="ja-JP"/>
        </w:rPr>
        <w:tab/>
        <w:t>CR</w:t>
      </w:r>
    </w:p>
    <w:p w14:paraId="69AFCC38"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R4-2006215</w:t>
      </w:r>
      <w:r w:rsidRPr="004476E6">
        <w:rPr>
          <w:rFonts w:ascii="Arial" w:hAnsi="Arial" w:cs="Arial"/>
          <w:bCs/>
          <w:sz w:val="16"/>
          <w:szCs w:val="16"/>
          <w:lang w:eastAsia="ja-JP"/>
        </w:rPr>
        <w:tab/>
        <w:t>CR on MRTD for FR2 inter-band CA</w:t>
      </w:r>
      <w:r w:rsidRPr="004476E6">
        <w:rPr>
          <w:rFonts w:ascii="Arial" w:hAnsi="Arial" w:cs="Arial"/>
          <w:bCs/>
          <w:sz w:val="16"/>
          <w:szCs w:val="16"/>
          <w:lang w:eastAsia="ja-JP"/>
        </w:rPr>
        <w:tab/>
        <w:t>Apple</w:t>
      </w:r>
      <w:r w:rsidRPr="004476E6">
        <w:rPr>
          <w:rFonts w:ascii="Arial" w:hAnsi="Arial" w:cs="Arial"/>
          <w:bCs/>
          <w:sz w:val="16"/>
          <w:szCs w:val="16"/>
          <w:lang w:eastAsia="ja-JP"/>
        </w:rPr>
        <w:tab/>
        <w:t>CR</w:t>
      </w:r>
    </w:p>
    <w:p w14:paraId="183A78D5"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R4-2006571</w:t>
      </w:r>
      <w:r w:rsidRPr="004476E6">
        <w:rPr>
          <w:rFonts w:ascii="Arial" w:hAnsi="Arial" w:cs="Arial"/>
          <w:bCs/>
          <w:sz w:val="16"/>
          <w:szCs w:val="16"/>
          <w:lang w:eastAsia="ja-JP"/>
        </w:rPr>
        <w:tab/>
        <w:t>MRTD requirements for FR2 inter-band DL CA</w:t>
      </w:r>
      <w:r w:rsidRPr="004476E6">
        <w:rPr>
          <w:rFonts w:ascii="Arial" w:hAnsi="Arial" w:cs="Arial"/>
          <w:bCs/>
          <w:sz w:val="16"/>
          <w:szCs w:val="16"/>
          <w:lang w:eastAsia="ja-JP"/>
        </w:rPr>
        <w:tab/>
        <w:t xml:space="preserve">MediaTek </w:t>
      </w:r>
      <w:proofErr w:type="spellStart"/>
      <w:r w:rsidRPr="004476E6">
        <w:rPr>
          <w:rFonts w:ascii="Arial" w:hAnsi="Arial" w:cs="Arial"/>
          <w:bCs/>
          <w:sz w:val="16"/>
          <w:szCs w:val="16"/>
          <w:lang w:eastAsia="ja-JP"/>
        </w:rPr>
        <w:t>inc.</w:t>
      </w:r>
      <w:proofErr w:type="spellEnd"/>
      <w:r w:rsidRPr="004476E6">
        <w:rPr>
          <w:rFonts w:ascii="Arial" w:hAnsi="Arial" w:cs="Arial"/>
          <w:bCs/>
          <w:sz w:val="16"/>
          <w:szCs w:val="16"/>
          <w:lang w:eastAsia="ja-JP"/>
        </w:rPr>
        <w:tab/>
        <w:t>discussion</w:t>
      </w:r>
    </w:p>
    <w:p w14:paraId="163A39DB"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lastRenderedPageBreak/>
        <w:t>6.14.2.1</w:t>
      </w:r>
      <w:r w:rsidRPr="004476E6">
        <w:rPr>
          <w:rFonts w:ascii="Arial" w:hAnsi="Arial" w:cs="Arial"/>
          <w:bCs/>
          <w:sz w:val="16"/>
          <w:szCs w:val="16"/>
          <w:lang w:eastAsia="ja-JP"/>
        </w:rPr>
        <w:tab/>
        <w:t>R4-2007095</w:t>
      </w:r>
      <w:r w:rsidRPr="004476E6">
        <w:rPr>
          <w:rFonts w:ascii="Arial" w:hAnsi="Arial" w:cs="Arial"/>
          <w:bCs/>
          <w:sz w:val="16"/>
          <w:szCs w:val="16"/>
          <w:lang w:eastAsia="ja-JP"/>
        </w:rPr>
        <w:tab/>
        <w:t>MRTD and MTTD requirements for FR2 inter-band DL CA</w:t>
      </w:r>
      <w:r w:rsidRPr="004476E6">
        <w:rPr>
          <w:rFonts w:ascii="Arial" w:hAnsi="Arial" w:cs="Arial"/>
          <w:bCs/>
          <w:sz w:val="16"/>
          <w:szCs w:val="16"/>
          <w:lang w:eastAsia="ja-JP"/>
        </w:rPr>
        <w:tab/>
        <w:t>Ericsson, , NTT DOCOMO, INC.</w:t>
      </w:r>
      <w:r w:rsidRPr="004476E6">
        <w:rPr>
          <w:rFonts w:ascii="Arial" w:hAnsi="Arial" w:cs="Arial"/>
          <w:bCs/>
          <w:sz w:val="16"/>
          <w:szCs w:val="16"/>
          <w:lang w:eastAsia="ja-JP"/>
        </w:rPr>
        <w:tab/>
        <w:t>other</w:t>
      </w:r>
    </w:p>
    <w:p w14:paraId="52CA3C0E"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R4-2007096</w:t>
      </w:r>
      <w:r w:rsidRPr="004476E6">
        <w:rPr>
          <w:rFonts w:ascii="Arial" w:hAnsi="Arial" w:cs="Arial"/>
          <w:bCs/>
          <w:sz w:val="16"/>
          <w:szCs w:val="16"/>
          <w:lang w:eastAsia="ja-JP"/>
        </w:rPr>
        <w:tab/>
        <w:t>Updates on MRTD and MTTD requirements for FR2 inter-band DL CA</w:t>
      </w:r>
      <w:r w:rsidRPr="004476E6">
        <w:rPr>
          <w:rFonts w:ascii="Arial" w:hAnsi="Arial" w:cs="Arial"/>
          <w:bCs/>
          <w:sz w:val="16"/>
          <w:szCs w:val="16"/>
          <w:lang w:eastAsia="ja-JP"/>
        </w:rPr>
        <w:tab/>
        <w:t>Ericsson, NTT DOCOMO, INC.</w:t>
      </w:r>
      <w:r w:rsidRPr="004476E6">
        <w:rPr>
          <w:rFonts w:ascii="Arial" w:hAnsi="Arial" w:cs="Arial"/>
          <w:bCs/>
          <w:sz w:val="16"/>
          <w:szCs w:val="16"/>
          <w:lang w:eastAsia="ja-JP"/>
        </w:rPr>
        <w:tab/>
        <w:t>CR</w:t>
      </w:r>
    </w:p>
    <w:p w14:paraId="336ED973"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R4-2007133</w:t>
      </w:r>
      <w:r w:rsidRPr="004476E6">
        <w:rPr>
          <w:rFonts w:ascii="Arial" w:hAnsi="Arial" w:cs="Arial"/>
          <w:bCs/>
          <w:sz w:val="16"/>
          <w:szCs w:val="16"/>
          <w:lang w:eastAsia="ja-JP"/>
        </w:rPr>
        <w:tab/>
        <w:t>MRTD for FR2 Inter-band CA</w:t>
      </w:r>
      <w:r w:rsidRPr="004476E6">
        <w:rPr>
          <w:rFonts w:ascii="Arial" w:hAnsi="Arial" w:cs="Arial"/>
          <w:bCs/>
          <w:sz w:val="16"/>
          <w:szCs w:val="16"/>
          <w:lang w:eastAsia="ja-JP"/>
        </w:rPr>
        <w:tab/>
        <w:t>Qualcomm Incorporated</w:t>
      </w:r>
      <w:r w:rsidRPr="004476E6">
        <w:rPr>
          <w:rFonts w:ascii="Arial" w:hAnsi="Arial" w:cs="Arial"/>
          <w:bCs/>
          <w:sz w:val="16"/>
          <w:szCs w:val="16"/>
          <w:lang w:eastAsia="ja-JP"/>
        </w:rPr>
        <w:tab/>
        <w:t>other</w:t>
      </w:r>
    </w:p>
    <w:p w14:paraId="3E98EDFD"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R4-2007289</w:t>
      </w:r>
      <w:r w:rsidRPr="004476E6">
        <w:rPr>
          <w:rFonts w:ascii="Arial" w:hAnsi="Arial" w:cs="Arial"/>
          <w:bCs/>
          <w:sz w:val="16"/>
          <w:szCs w:val="16"/>
          <w:lang w:eastAsia="ja-JP"/>
        </w:rPr>
        <w:tab/>
        <w:t>Discussion on MRTD requirement for FR2 inter-band DL CA</w:t>
      </w:r>
      <w:r w:rsidRPr="004476E6">
        <w:rPr>
          <w:rFonts w:ascii="Arial" w:hAnsi="Arial" w:cs="Arial"/>
          <w:bCs/>
          <w:sz w:val="16"/>
          <w:szCs w:val="16"/>
          <w:lang w:eastAsia="ja-JP"/>
        </w:rPr>
        <w:tab/>
        <w:t>NEC</w:t>
      </w:r>
      <w:r w:rsidRPr="004476E6">
        <w:rPr>
          <w:rFonts w:ascii="Arial" w:hAnsi="Arial" w:cs="Arial"/>
          <w:bCs/>
          <w:sz w:val="16"/>
          <w:szCs w:val="16"/>
          <w:lang w:eastAsia="ja-JP"/>
        </w:rPr>
        <w:tab/>
        <w:t>discussion</w:t>
      </w:r>
    </w:p>
    <w:p w14:paraId="0BEEDB41"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R4-2007773</w:t>
      </w:r>
      <w:r w:rsidRPr="004476E6">
        <w:rPr>
          <w:rFonts w:ascii="Arial" w:hAnsi="Arial" w:cs="Arial"/>
          <w:bCs/>
          <w:sz w:val="16"/>
          <w:szCs w:val="16"/>
          <w:lang w:eastAsia="ja-JP"/>
        </w:rPr>
        <w:tab/>
        <w:t>Discussion on MRTD requirements for FR2 inter-band DL CA</w:t>
      </w:r>
      <w:r w:rsidRPr="004476E6">
        <w:rPr>
          <w:rFonts w:ascii="Arial" w:hAnsi="Arial" w:cs="Arial"/>
          <w:bCs/>
          <w:sz w:val="16"/>
          <w:szCs w:val="16"/>
          <w:lang w:eastAsia="ja-JP"/>
        </w:rPr>
        <w:tab/>
        <w:t xml:space="preserve">Huawei, </w:t>
      </w:r>
      <w:proofErr w:type="spellStart"/>
      <w:r w:rsidRPr="004476E6">
        <w:rPr>
          <w:rFonts w:ascii="Arial" w:hAnsi="Arial" w:cs="Arial"/>
          <w:bCs/>
          <w:sz w:val="16"/>
          <w:szCs w:val="16"/>
          <w:lang w:eastAsia="ja-JP"/>
        </w:rPr>
        <w:t>HiSilicon</w:t>
      </w:r>
      <w:proofErr w:type="spellEnd"/>
      <w:r w:rsidRPr="004476E6">
        <w:rPr>
          <w:rFonts w:ascii="Arial" w:hAnsi="Arial" w:cs="Arial"/>
          <w:bCs/>
          <w:sz w:val="16"/>
          <w:szCs w:val="16"/>
          <w:lang w:eastAsia="ja-JP"/>
        </w:rPr>
        <w:tab/>
        <w:t>discussion</w:t>
      </w:r>
    </w:p>
    <w:p w14:paraId="655E0602" w14:textId="77777777" w:rsidR="004476E6" w:rsidRPr="004476E6"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R4-2007774</w:t>
      </w:r>
      <w:r w:rsidRPr="004476E6">
        <w:rPr>
          <w:rFonts w:ascii="Arial" w:hAnsi="Arial" w:cs="Arial"/>
          <w:bCs/>
          <w:sz w:val="16"/>
          <w:szCs w:val="16"/>
          <w:lang w:eastAsia="ja-JP"/>
        </w:rPr>
        <w:tab/>
        <w:t>CR on MRTD requirements for FR2 inter-band CA</w:t>
      </w:r>
      <w:r w:rsidRPr="004476E6">
        <w:rPr>
          <w:rFonts w:ascii="Arial" w:hAnsi="Arial" w:cs="Arial"/>
          <w:bCs/>
          <w:sz w:val="16"/>
          <w:szCs w:val="16"/>
          <w:lang w:eastAsia="ja-JP"/>
        </w:rPr>
        <w:tab/>
        <w:t xml:space="preserve">Huawei, </w:t>
      </w:r>
      <w:proofErr w:type="spellStart"/>
      <w:r w:rsidRPr="004476E6">
        <w:rPr>
          <w:rFonts w:ascii="Arial" w:hAnsi="Arial" w:cs="Arial"/>
          <w:bCs/>
          <w:sz w:val="16"/>
          <w:szCs w:val="16"/>
          <w:lang w:eastAsia="ja-JP"/>
        </w:rPr>
        <w:t>HiSilicon</w:t>
      </w:r>
      <w:proofErr w:type="spellEnd"/>
      <w:r w:rsidRPr="004476E6">
        <w:rPr>
          <w:rFonts w:ascii="Arial" w:hAnsi="Arial" w:cs="Arial"/>
          <w:bCs/>
          <w:sz w:val="16"/>
          <w:szCs w:val="16"/>
          <w:lang w:eastAsia="ja-JP"/>
        </w:rPr>
        <w:tab/>
        <w:t>CR</w:t>
      </w:r>
    </w:p>
    <w:p w14:paraId="55E54EA3" w14:textId="130BB7B1" w:rsidR="004C645E" w:rsidRDefault="004476E6" w:rsidP="004476E6">
      <w:pPr>
        <w:overflowPunct/>
        <w:autoSpaceDE/>
        <w:autoSpaceDN/>
        <w:snapToGrid w:val="0"/>
        <w:spacing w:after="0"/>
        <w:textAlignment w:val="auto"/>
        <w:rPr>
          <w:rFonts w:ascii="Arial" w:hAnsi="Arial" w:cs="Arial"/>
          <w:bCs/>
          <w:sz w:val="16"/>
          <w:szCs w:val="16"/>
          <w:lang w:eastAsia="ja-JP"/>
        </w:rPr>
      </w:pPr>
      <w:r w:rsidRPr="004476E6">
        <w:rPr>
          <w:rFonts w:ascii="Arial" w:hAnsi="Arial" w:cs="Arial"/>
          <w:bCs/>
          <w:sz w:val="16"/>
          <w:szCs w:val="16"/>
          <w:lang w:eastAsia="ja-JP"/>
        </w:rPr>
        <w:t>6.14.2.1</w:t>
      </w:r>
      <w:r w:rsidRPr="004476E6">
        <w:rPr>
          <w:rFonts w:ascii="Arial" w:hAnsi="Arial" w:cs="Arial"/>
          <w:bCs/>
          <w:sz w:val="16"/>
          <w:szCs w:val="16"/>
          <w:lang w:eastAsia="ja-JP"/>
        </w:rPr>
        <w:tab/>
        <w:t>R4-2008195</w:t>
      </w:r>
      <w:r w:rsidRPr="004476E6">
        <w:rPr>
          <w:rFonts w:ascii="Arial" w:hAnsi="Arial" w:cs="Arial"/>
          <w:bCs/>
          <w:sz w:val="16"/>
          <w:szCs w:val="16"/>
          <w:lang w:eastAsia="ja-JP"/>
        </w:rPr>
        <w:tab/>
        <w:t>MRTD for inter-band DL CA</w:t>
      </w:r>
      <w:r w:rsidRPr="004476E6">
        <w:rPr>
          <w:rFonts w:ascii="Arial" w:hAnsi="Arial" w:cs="Arial"/>
          <w:bCs/>
          <w:sz w:val="16"/>
          <w:szCs w:val="16"/>
          <w:lang w:eastAsia="ja-JP"/>
        </w:rPr>
        <w:tab/>
        <w:t>Nokia, Nokia Shanghai Bell</w:t>
      </w:r>
      <w:r w:rsidRPr="004476E6">
        <w:rPr>
          <w:rFonts w:ascii="Arial" w:hAnsi="Arial" w:cs="Arial"/>
          <w:bCs/>
          <w:sz w:val="16"/>
          <w:szCs w:val="16"/>
          <w:lang w:eastAsia="ja-JP"/>
        </w:rPr>
        <w:tab/>
        <w:t>discussion</w:t>
      </w:r>
    </w:p>
    <w:p w14:paraId="6F36C312" w14:textId="22E68EC4" w:rsidR="004C645E" w:rsidRPr="004476E6" w:rsidRDefault="004C645E" w:rsidP="003E3A1A">
      <w:pPr>
        <w:overflowPunct/>
        <w:autoSpaceDE/>
        <w:autoSpaceDN/>
        <w:snapToGrid w:val="0"/>
        <w:spacing w:after="0"/>
        <w:textAlignment w:val="auto"/>
        <w:rPr>
          <w:rFonts w:ascii="Arial" w:hAnsi="Arial" w:cs="Arial"/>
          <w:b/>
          <w:bCs/>
          <w:sz w:val="16"/>
          <w:szCs w:val="16"/>
          <w:lang w:eastAsia="ja-JP"/>
        </w:rPr>
      </w:pPr>
    </w:p>
    <w:p w14:paraId="01FFA72F" w14:textId="77777777" w:rsidR="004C645E" w:rsidRDefault="004C645E" w:rsidP="003E3A1A">
      <w:pPr>
        <w:overflowPunct/>
        <w:autoSpaceDE/>
        <w:autoSpaceDN/>
        <w:snapToGrid w:val="0"/>
        <w:spacing w:after="0"/>
        <w:textAlignment w:val="auto"/>
        <w:rPr>
          <w:rFonts w:ascii="Arial" w:hAnsi="Arial" w:cs="Arial"/>
          <w:b/>
          <w:bCs/>
          <w:lang w:eastAsia="ja-JP"/>
        </w:rPr>
      </w:pPr>
    </w:p>
    <w:p w14:paraId="4D8BB73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40101A4"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5A8B4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2428A20D"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45DD859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E5AECE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13EA40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B28233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DDB0FE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7FDE97C"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2F30859"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094110D"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B5F0DF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8A6B7C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EE6513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4C5D2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42BD1A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015D5DE"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0BA9178"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6B910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9A834E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503517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B586B3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A16E16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AD2B30A"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02B797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EE0E8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541C85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7B049C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04BF7" w14:textId="77777777" w:rsidR="00321418" w:rsidRDefault="00321418">
      <w:r>
        <w:separator/>
      </w:r>
    </w:p>
  </w:endnote>
  <w:endnote w:type="continuationSeparator" w:id="0">
    <w:p w14:paraId="094317BB" w14:textId="77777777" w:rsidR="00321418" w:rsidRDefault="00321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A9D99" w14:textId="77777777" w:rsidR="0068518D" w:rsidRDefault="0068518D">
    <w:pPr>
      <w:pStyle w:val="Footer"/>
    </w:pPr>
    <w:r>
      <w:rPr>
        <w:rStyle w:val="PageNumber"/>
      </w:rPr>
      <w:fldChar w:fldCharType="begin"/>
    </w:r>
    <w:r>
      <w:rPr>
        <w:rStyle w:val="PageNumber"/>
      </w:rPr>
      <w:instrText xml:space="preserve"> PAGE </w:instrText>
    </w:r>
    <w:r>
      <w:rPr>
        <w:rStyle w:val="PageNumber"/>
      </w:rPr>
      <w:fldChar w:fldCharType="separate"/>
    </w:r>
    <w:r w:rsidR="00880CC9">
      <w:rPr>
        <w:rStyle w:val="PageNumber"/>
      </w:rPr>
      <w:t>10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80CC9">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30A6B" w14:textId="77777777" w:rsidR="00321418" w:rsidRDefault="00321418">
      <w:r>
        <w:separator/>
      </w:r>
    </w:p>
  </w:footnote>
  <w:footnote w:type="continuationSeparator" w:id="0">
    <w:p w14:paraId="1E730367" w14:textId="77777777" w:rsidR="00321418" w:rsidRDefault="003214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10CDD"/>
    <w:multiLevelType w:val="hybridMultilevel"/>
    <w:tmpl w:val="D974E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B5B29"/>
    <w:multiLevelType w:val="hybridMultilevel"/>
    <w:tmpl w:val="D52C8B18"/>
    <w:lvl w:ilvl="0" w:tplc="C2D28338">
      <w:start w:val="1"/>
      <w:numFmt w:val="bullet"/>
      <w:lvlText w:val="•"/>
      <w:lvlJc w:val="left"/>
      <w:pPr>
        <w:tabs>
          <w:tab w:val="num" w:pos="720"/>
        </w:tabs>
        <w:ind w:left="720" w:hanging="360"/>
      </w:pPr>
      <w:rPr>
        <w:rFonts w:ascii="Arial" w:hAnsi="Arial" w:hint="default"/>
      </w:rPr>
    </w:lvl>
    <w:lvl w:ilvl="1" w:tplc="797605CC">
      <w:start w:val="110"/>
      <w:numFmt w:val="bullet"/>
      <w:lvlText w:val="•"/>
      <w:lvlJc w:val="left"/>
      <w:pPr>
        <w:tabs>
          <w:tab w:val="num" w:pos="1440"/>
        </w:tabs>
        <w:ind w:left="1440" w:hanging="360"/>
      </w:pPr>
      <w:rPr>
        <w:rFonts w:ascii="Arial" w:hAnsi="Arial" w:hint="default"/>
      </w:rPr>
    </w:lvl>
    <w:lvl w:ilvl="2" w:tplc="9B48C0FC">
      <w:start w:val="110"/>
      <w:numFmt w:val="bullet"/>
      <w:lvlText w:val="•"/>
      <w:lvlJc w:val="left"/>
      <w:pPr>
        <w:tabs>
          <w:tab w:val="num" w:pos="2160"/>
        </w:tabs>
        <w:ind w:left="2160" w:hanging="360"/>
      </w:pPr>
      <w:rPr>
        <w:rFonts w:ascii="Arial" w:hAnsi="Arial" w:hint="default"/>
      </w:rPr>
    </w:lvl>
    <w:lvl w:ilvl="3" w:tplc="097E63FE">
      <w:start w:val="110"/>
      <w:numFmt w:val="bullet"/>
      <w:lvlText w:val="•"/>
      <w:lvlJc w:val="left"/>
      <w:pPr>
        <w:tabs>
          <w:tab w:val="num" w:pos="2880"/>
        </w:tabs>
        <w:ind w:left="2880" w:hanging="360"/>
      </w:pPr>
      <w:rPr>
        <w:rFonts w:ascii="Arial" w:hAnsi="Arial" w:hint="default"/>
      </w:rPr>
    </w:lvl>
    <w:lvl w:ilvl="4" w:tplc="66147856" w:tentative="1">
      <w:start w:val="1"/>
      <w:numFmt w:val="bullet"/>
      <w:lvlText w:val="•"/>
      <w:lvlJc w:val="left"/>
      <w:pPr>
        <w:tabs>
          <w:tab w:val="num" w:pos="3600"/>
        </w:tabs>
        <w:ind w:left="3600" w:hanging="360"/>
      </w:pPr>
      <w:rPr>
        <w:rFonts w:ascii="Arial" w:hAnsi="Arial" w:hint="default"/>
      </w:rPr>
    </w:lvl>
    <w:lvl w:ilvl="5" w:tplc="D6983A06" w:tentative="1">
      <w:start w:val="1"/>
      <w:numFmt w:val="bullet"/>
      <w:lvlText w:val="•"/>
      <w:lvlJc w:val="left"/>
      <w:pPr>
        <w:tabs>
          <w:tab w:val="num" w:pos="4320"/>
        </w:tabs>
        <w:ind w:left="4320" w:hanging="360"/>
      </w:pPr>
      <w:rPr>
        <w:rFonts w:ascii="Arial" w:hAnsi="Arial" w:hint="default"/>
      </w:rPr>
    </w:lvl>
    <w:lvl w:ilvl="6" w:tplc="521A0B24" w:tentative="1">
      <w:start w:val="1"/>
      <w:numFmt w:val="bullet"/>
      <w:lvlText w:val="•"/>
      <w:lvlJc w:val="left"/>
      <w:pPr>
        <w:tabs>
          <w:tab w:val="num" w:pos="5040"/>
        </w:tabs>
        <w:ind w:left="5040" w:hanging="360"/>
      </w:pPr>
      <w:rPr>
        <w:rFonts w:ascii="Arial" w:hAnsi="Arial" w:hint="default"/>
      </w:rPr>
    </w:lvl>
    <w:lvl w:ilvl="7" w:tplc="A0349CB8" w:tentative="1">
      <w:start w:val="1"/>
      <w:numFmt w:val="bullet"/>
      <w:lvlText w:val="•"/>
      <w:lvlJc w:val="left"/>
      <w:pPr>
        <w:tabs>
          <w:tab w:val="num" w:pos="5760"/>
        </w:tabs>
        <w:ind w:left="5760" w:hanging="360"/>
      </w:pPr>
      <w:rPr>
        <w:rFonts w:ascii="Arial" w:hAnsi="Arial" w:hint="default"/>
      </w:rPr>
    </w:lvl>
    <w:lvl w:ilvl="8" w:tplc="B52A8B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384503"/>
    <w:multiLevelType w:val="hybridMultilevel"/>
    <w:tmpl w:val="6812D298"/>
    <w:lvl w:ilvl="0" w:tplc="B0CE5694">
      <w:start w:val="1"/>
      <w:numFmt w:val="bullet"/>
      <w:lvlText w:val="•"/>
      <w:lvlJc w:val="left"/>
      <w:pPr>
        <w:tabs>
          <w:tab w:val="num" w:pos="720"/>
        </w:tabs>
        <w:ind w:left="720" w:hanging="360"/>
      </w:pPr>
      <w:rPr>
        <w:rFonts w:ascii="Arial" w:hAnsi="Arial" w:hint="default"/>
      </w:rPr>
    </w:lvl>
    <w:lvl w:ilvl="1" w:tplc="EF8A013A" w:tentative="1">
      <w:start w:val="1"/>
      <w:numFmt w:val="bullet"/>
      <w:lvlText w:val="•"/>
      <w:lvlJc w:val="left"/>
      <w:pPr>
        <w:tabs>
          <w:tab w:val="num" w:pos="1440"/>
        </w:tabs>
        <w:ind w:left="1440" w:hanging="360"/>
      </w:pPr>
      <w:rPr>
        <w:rFonts w:ascii="Arial" w:hAnsi="Arial" w:hint="default"/>
      </w:rPr>
    </w:lvl>
    <w:lvl w:ilvl="2" w:tplc="68D42D82">
      <w:start w:val="1"/>
      <w:numFmt w:val="bullet"/>
      <w:lvlText w:val="•"/>
      <w:lvlJc w:val="left"/>
      <w:pPr>
        <w:tabs>
          <w:tab w:val="num" w:pos="2160"/>
        </w:tabs>
        <w:ind w:left="2160" w:hanging="360"/>
      </w:pPr>
      <w:rPr>
        <w:rFonts w:ascii="Arial" w:hAnsi="Arial" w:hint="default"/>
      </w:rPr>
    </w:lvl>
    <w:lvl w:ilvl="3" w:tplc="4B7EB3E6" w:tentative="1">
      <w:start w:val="1"/>
      <w:numFmt w:val="bullet"/>
      <w:lvlText w:val="•"/>
      <w:lvlJc w:val="left"/>
      <w:pPr>
        <w:tabs>
          <w:tab w:val="num" w:pos="2880"/>
        </w:tabs>
        <w:ind w:left="2880" w:hanging="360"/>
      </w:pPr>
      <w:rPr>
        <w:rFonts w:ascii="Arial" w:hAnsi="Arial" w:hint="default"/>
      </w:rPr>
    </w:lvl>
    <w:lvl w:ilvl="4" w:tplc="05A624F2" w:tentative="1">
      <w:start w:val="1"/>
      <w:numFmt w:val="bullet"/>
      <w:lvlText w:val="•"/>
      <w:lvlJc w:val="left"/>
      <w:pPr>
        <w:tabs>
          <w:tab w:val="num" w:pos="3600"/>
        </w:tabs>
        <w:ind w:left="3600" w:hanging="360"/>
      </w:pPr>
      <w:rPr>
        <w:rFonts w:ascii="Arial" w:hAnsi="Arial" w:hint="default"/>
      </w:rPr>
    </w:lvl>
    <w:lvl w:ilvl="5" w:tplc="995839D0" w:tentative="1">
      <w:start w:val="1"/>
      <w:numFmt w:val="bullet"/>
      <w:lvlText w:val="•"/>
      <w:lvlJc w:val="left"/>
      <w:pPr>
        <w:tabs>
          <w:tab w:val="num" w:pos="4320"/>
        </w:tabs>
        <w:ind w:left="4320" w:hanging="360"/>
      </w:pPr>
      <w:rPr>
        <w:rFonts w:ascii="Arial" w:hAnsi="Arial" w:hint="default"/>
      </w:rPr>
    </w:lvl>
    <w:lvl w:ilvl="6" w:tplc="57B8BE8A" w:tentative="1">
      <w:start w:val="1"/>
      <w:numFmt w:val="bullet"/>
      <w:lvlText w:val="•"/>
      <w:lvlJc w:val="left"/>
      <w:pPr>
        <w:tabs>
          <w:tab w:val="num" w:pos="5040"/>
        </w:tabs>
        <w:ind w:left="5040" w:hanging="360"/>
      </w:pPr>
      <w:rPr>
        <w:rFonts w:ascii="Arial" w:hAnsi="Arial" w:hint="default"/>
      </w:rPr>
    </w:lvl>
    <w:lvl w:ilvl="7" w:tplc="50CAD19A" w:tentative="1">
      <w:start w:val="1"/>
      <w:numFmt w:val="bullet"/>
      <w:lvlText w:val="•"/>
      <w:lvlJc w:val="left"/>
      <w:pPr>
        <w:tabs>
          <w:tab w:val="num" w:pos="5760"/>
        </w:tabs>
        <w:ind w:left="5760" w:hanging="360"/>
      </w:pPr>
      <w:rPr>
        <w:rFonts w:ascii="Arial" w:hAnsi="Arial" w:hint="default"/>
      </w:rPr>
    </w:lvl>
    <w:lvl w:ilvl="8" w:tplc="BED43AA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9A6A3C"/>
    <w:multiLevelType w:val="hybridMultilevel"/>
    <w:tmpl w:val="8F38E9F0"/>
    <w:lvl w:ilvl="0" w:tplc="040B0001">
      <w:start w:val="1"/>
      <w:numFmt w:val="bullet"/>
      <w:lvlText w:val=""/>
      <w:lvlJc w:val="left"/>
      <w:pPr>
        <w:ind w:left="927" w:hanging="360"/>
      </w:pPr>
      <w:rPr>
        <w:rFonts w:ascii="Symbol" w:hAnsi="Symbol"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C04CDA"/>
    <w:multiLevelType w:val="hybridMultilevel"/>
    <w:tmpl w:val="FD3465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38A3105"/>
    <w:multiLevelType w:val="hybridMultilevel"/>
    <w:tmpl w:val="7090BC12"/>
    <w:lvl w:ilvl="0" w:tplc="81A0461A">
      <w:start w:val="1"/>
      <w:numFmt w:val="bullet"/>
      <w:lvlText w:val="•"/>
      <w:lvlJc w:val="left"/>
      <w:pPr>
        <w:tabs>
          <w:tab w:val="num" w:pos="720"/>
        </w:tabs>
        <w:ind w:left="720" w:hanging="360"/>
      </w:pPr>
      <w:rPr>
        <w:rFonts w:ascii="Arial" w:hAnsi="Arial" w:hint="default"/>
      </w:rPr>
    </w:lvl>
    <w:lvl w:ilvl="1" w:tplc="B98825B0">
      <w:start w:val="1"/>
      <w:numFmt w:val="bullet"/>
      <w:lvlText w:val="•"/>
      <w:lvlJc w:val="left"/>
      <w:pPr>
        <w:tabs>
          <w:tab w:val="num" w:pos="1440"/>
        </w:tabs>
        <w:ind w:left="1440" w:hanging="360"/>
      </w:pPr>
      <w:rPr>
        <w:rFonts w:ascii="Arial" w:hAnsi="Arial" w:hint="default"/>
      </w:rPr>
    </w:lvl>
    <w:lvl w:ilvl="2" w:tplc="30BAD740" w:tentative="1">
      <w:start w:val="1"/>
      <w:numFmt w:val="bullet"/>
      <w:lvlText w:val="•"/>
      <w:lvlJc w:val="left"/>
      <w:pPr>
        <w:tabs>
          <w:tab w:val="num" w:pos="2160"/>
        </w:tabs>
        <w:ind w:left="2160" w:hanging="360"/>
      </w:pPr>
      <w:rPr>
        <w:rFonts w:ascii="Arial" w:hAnsi="Arial" w:hint="default"/>
      </w:rPr>
    </w:lvl>
    <w:lvl w:ilvl="3" w:tplc="645E0832" w:tentative="1">
      <w:start w:val="1"/>
      <w:numFmt w:val="bullet"/>
      <w:lvlText w:val="•"/>
      <w:lvlJc w:val="left"/>
      <w:pPr>
        <w:tabs>
          <w:tab w:val="num" w:pos="2880"/>
        </w:tabs>
        <w:ind w:left="2880" w:hanging="360"/>
      </w:pPr>
      <w:rPr>
        <w:rFonts w:ascii="Arial" w:hAnsi="Arial" w:hint="default"/>
      </w:rPr>
    </w:lvl>
    <w:lvl w:ilvl="4" w:tplc="B5344330" w:tentative="1">
      <w:start w:val="1"/>
      <w:numFmt w:val="bullet"/>
      <w:lvlText w:val="•"/>
      <w:lvlJc w:val="left"/>
      <w:pPr>
        <w:tabs>
          <w:tab w:val="num" w:pos="3600"/>
        </w:tabs>
        <w:ind w:left="3600" w:hanging="360"/>
      </w:pPr>
      <w:rPr>
        <w:rFonts w:ascii="Arial" w:hAnsi="Arial" w:hint="default"/>
      </w:rPr>
    </w:lvl>
    <w:lvl w:ilvl="5" w:tplc="07C21B04" w:tentative="1">
      <w:start w:val="1"/>
      <w:numFmt w:val="bullet"/>
      <w:lvlText w:val="•"/>
      <w:lvlJc w:val="left"/>
      <w:pPr>
        <w:tabs>
          <w:tab w:val="num" w:pos="4320"/>
        </w:tabs>
        <w:ind w:left="4320" w:hanging="360"/>
      </w:pPr>
      <w:rPr>
        <w:rFonts w:ascii="Arial" w:hAnsi="Arial" w:hint="default"/>
      </w:rPr>
    </w:lvl>
    <w:lvl w:ilvl="6" w:tplc="B99C18B8" w:tentative="1">
      <w:start w:val="1"/>
      <w:numFmt w:val="bullet"/>
      <w:lvlText w:val="•"/>
      <w:lvlJc w:val="left"/>
      <w:pPr>
        <w:tabs>
          <w:tab w:val="num" w:pos="5040"/>
        </w:tabs>
        <w:ind w:left="5040" w:hanging="360"/>
      </w:pPr>
      <w:rPr>
        <w:rFonts w:ascii="Arial" w:hAnsi="Arial" w:hint="default"/>
      </w:rPr>
    </w:lvl>
    <w:lvl w:ilvl="7" w:tplc="C4D815DE" w:tentative="1">
      <w:start w:val="1"/>
      <w:numFmt w:val="bullet"/>
      <w:lvlText w:val="•"/>
      <w:lvlJc w:val="left"/>
      <w:pPr>
        <w:tabs>
          <w:tab w:val="num" w:pos="5760"/>
        </w:tabs>
        <w:ind w:left="5760" w:hanging="360"/>
      </w:pPr>
      <w:rPr>
        <w:rFonts w:ascii="Arial" w:hAnsi="Arial" w:hint="default"/>
      </w:rPr>
    </w:lvl>
    <w:lvl w:ilvl="8" w:tplc="253E10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A2D368A"/>
    <w:multiLevelType w:val="hybridMultilevel"/>
    <w:tmpl w:val="CB10D2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10127B"/>
    <w:multiLevelType w:val="hybridMultilevel"/>
    <w:tmpl w:val="7E40D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85E0A78"/>
    <w:multiLevelType w:val="hybridMultilevel"/>
    <w:tmpl w:val="B73E69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E67B9A"/>
    <w:multiLevelType w:val="hybridMultilevel"/>
    <w:tmpl w:val="135AD1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A021EB"/>
    <w:multiLevelType w:val="hybridMultilevel"/>
    <w:tmpl w:val="FA60E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710"/>
        </w:tabs>
        <w:ind w:left="17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AE1BD6"/>
    <w:multiLevelType w:val="hybridMultilevel"/>
    <w:tmpl w:val="2F56625C"/>
    <w:lvl w:ilvl="0" w:tplc="D870BD0C">
      <w:start w:val="1"/>
      <w:numFmt w:val="bullet"/>
      <w:lvlText w:val="•"/>
      <w:lvlJc w:val="left"/>
      <w:pPr>
        <w:tabs>
          <w:tab w:val="num" w:pos="720"/>
        </w:tabs>
        <w:ind w:left="720" w:hanging="360"/>
      </w:pPr>
      <w:rPr>
        <w:rFonts w:ascii="Arial" w:hAnsi="Arial" w:hint="default"/>
      </w:rPr>
    </w:lvl>
    <w:lvl w:ilvl="1" w:tplc="1C02BE96">
      <w:start w:val="1"/>
      <w:numFmt w:val="bullet"/>
      <w:lvlText w:val="•"/>
      <w:lvlJc w:val="left"/>
      <w:pPr>
        <w:tabs>
          <w:tab w:val="num" w:pos="1440"/>
        </w:tabs>
        <w:ind w:left="1440" w:hanging="360"/>
      </w:pPr>
      <w:rPr>
        <w:rFonts w:ascii="Arial" w:hAnsi="Arial" w:hint="default"/>
      </w:rPr>
    </w:lvl>
    <w:lvl w:ilvl="2" w:tplc="08AAC2BE" w:tentative="1">
      <w:start w:val="1"/>
      <w:numFmt w:val="bullet"/>
      <w:lvlText w:val="•"/>
      <w:lvlJc w:val="left"/>
      <w:pPr>
        <w:tabs>
          <w:tab w:val="num" w:pos="2160"/>
        </w:tabs>
        <w:ind w:left="2160" w:hanging="360"/>
      </w:pPr>
      <w:rPr>
        <w:rFonts w:ascii="Arial" w:hAnsi="Arial" w:hint="default"/>
      </w:rPr>
    </w:lvl>
    <w:lvl w:ilvl="3" w:tplc="8E2E0EE2" w:tentative="1">
      <w:start w:val="1"/>
      <w:numFmt w:val="bullet"/>
      <w:lvlText w:val="•"/>
      <w:lvlJc w:val="left"/>
      <w:pPr>
        <w:tabs>
          <w:tab w:val="num" w:pos="2880"/>
        </w:tabs>
        <w:ind w:left="2880" w:hanging="360"/>
      </w:pPr>
      <w:rPr>
        <w:rFonts w:ascii="Arial" w:hAnsi="Arial" w:hint="default"/>
      </w:rPr>
    </w:lvl>
    <w:lvl w:ilvl="4" w:tplc="6386A0CE" w:tentative="1">
      <w:start w:val="1"/>
      <w:numFmt w:val="bullet"/>
      <w:lvlText w:val="•"/>
      <w:lvlJc w:val="left"/>
      <w:pPr>
        <w:tabs>
          <w:tab w:val="num" w:pos="3600"/>
        </w:tabs>
        <w:ind w:left="3600" w:hanging="360"/>
      </w:pPr>
      <w:rPr>
        <w:rFonts w:ascii="Arial" w:hAnsi="Arial" w:hint="default"/>
      </w:rPr>
    </w:lvl>
    <w:lvl w:ilvl="5" w:tplc="AF7EF3BC" w:tentative="1">
      <w:start w:val="1"/>
      <w:numFmt w:val="bullet"/>
      <w:lvlText w:val="•"/>
      <w:lvlJc w:val="left"/>
      <w:pPr>
        <w:tabs>
          <w:tab w:val="num" w:pos="4320"/>
        </w:tabs>
        <w:ind w:left="4320" w:hanging="360"/>
      </w:pPr>
      <w:rPr>
        <w:rFonts w:ascii="Arial" w:hAnsi="Arial" w:hint="default"/>
      </w:rPr>
    </w:lvl>
    <w:lvl w:ilvl="6" w:tplc="325A2B68" w:tentative="1">
      <w:start w:val="1"/>
      <w:numFmt w:val="bullet"/>
      <w:lvlText w:val="•"/>
      <w:lvlJc w:val="left"/>
      <w:pPr>
        <w:tabs>
          <w:tab w:val="num" w:pos="5040"/>
        </w:tabs>
        <w:ind w:left="5040" w:hanging="360"/>
      </w:pPr>
      <w:rPr>
        <w:rFonts w:ascii="Arial" w:hAnsi="Arial" w:hint="default"/>
      </w:rPr>
    </w:lvl>
    <w:lvl w:ilvl="7" w:tplc="8954C850" w:tentative="1">
      <w:start w:val="1"/>
      <w:numFmt w:val="bullet"/>
      <w:lvlText w:val="•"/>
      <w:lvlJc w:val="left"/>
      <w:pPr>
        <w:tabs>
          <w:tab w:val="num" w:pos="5760"/>
        </w:tabs>
        <w:ind w:left="5760" w:hanging="360"/>
      </w:pPr>
      <w:rPr>
        <w:rFonts w:ascii="Arial" w:hAnsi="Arial" w:hint="default"/>
      </w:rPr>
    </w:lvl>
    <w:lvl w:ilvl="8" w:tplc="525AB57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D112897"/>
    <w:multiLevelType w:val="hybridMultilevel"/>
    <w:tmpl w:val="DCDA3B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00F6C8F"/>
    <w:multiLevelType w:val="hybridMultilevel"/>
    <w:tmpl w:val="E104EE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3B2E49"/>
    <w:multiLevelType w:val="hybridMultilevel"/>
    <w:tmpl w:val="AEE4F71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9756A2C"/>
    <w:multiLevelType w:val="hybridMultilevel"/>
    <w:tmpl w:val="F1C4AA0E"/>
    <w:lvl w:ilvl="0" w:tplc="5DA03C40">
      <w:start w:val="1"/>
      <w:numFmt w:val="bullet"/>
      <w:lvlText w:val=""/>
      <w:lvlJc w:val="left"/>
      <w:pPr>
        <w:tabs>
          <w:tab w:val="num" w:pos="720"/>
        </w:tabs>
        <w:ind w:left="720" w:hanging="360"/>
      </w:pPr>
      <w:rPr>
        <w:rFonts w:ascii="Wingdings" w:hAnsi="Wingdings" w:hint="default"/>
      </w:rPr>
    </w:lvl>
    <w:lvl w:ilvl="1" w:tplc="E3862218">
      <w:start w:val="57"/>
      <w:numFmt w:val="bullet"/>
      <w:lvlText w:val="•"/>
      <w:lvlJc w:val="left"/>
      <w:pPr>
        <w:tabs>
          <w:tab w:val="num" w:pos="1440"/>
        </w:tabs>
        <w:ind w:left="1440" w:hanging="360"/>
      </w:pPr>
      <w:rPr>
        <w:rFonts w:ascii="Arial" w:hAnsi="Arial" w:hint="default"/>
      </w:rPr>
    </w:lvl>
    <w:lvl w:ilvl="2" w:tplc="56987F6E" w:tentative="1">
      <w:start w:val="1"/>
      <w:numFmt w:val="bullet"/>
      <w:lvlText w:val=""/>
      <w:lvlJc w:val="left"/>
      <w:pPr>
        <w:tabs>
          <w:tab w:val="num" w:pos="2160"/>
        </w:tabs>
        <w:ind w:left="2160" w:hanging="360"/>
      </w:pPr>
      <w:rPr>
        <w:rFonts w:ascii="Wingdings" w:hAnsi="Wingdings" w:hint="default"/>
      </w:rPr>
    </w:lvl>
    <w:lvl w:ilvl="3" w:tplc="1FCAFE20" w:tentative="1">
      <w:start w:val="1"/>
      <w:numFmt w:val="bullet"/>
      <w:lvlText w:val=""/>
      <w:lvlJc w:val="left"/>
      <w:pPr>
        <w:tabs>
          <w:tab w:val="num" w:pos="2880"/>
        </w:tabs>
        <w:ind w:left="2880" w:hanging="360"/>
      </w:pPr>
      <w:rPr>
        <w:rFonts w:ascii="Wingdings" w:hAnsi="Wingdings" w:hint="default"/>
      </w:rPr>
    </w:lvl>
    <w:lvl w:ilvl="4" w:tplc="AA60BF88" w:tentative="1">
      <w:start w:val="1"/>
      <w:numFmt w:val="bullet"/>
      <w:lvlText w:val=""/>
      <w:lvlJc w:val="left"/>
      <w:pPr>
        <w:tabs>
          <w:tab w:val="num" w:pos="3600"/>
        </w:tabs>
        <w:ind w:left="3600" w:hanging="360"/>
      </w:pPr>
      <w:rPr>
        <w:rFonts w:ascii="Wingdings" w:hAnsi="Wingdings" w:hint="default"/>
      </w:rPr>
    </w:lvl>
    <w:lvl w:ilvl="5" w:tplc="57328830" w:tentative="1">
      <w:start w:val="1"/>
      <w:numFmt w:val="bullet"/>
      <w:lvlText w:val=""/>
      <w:lvlJc w:val="left"/>
      <w:pPr>
        <w:tabs>
          <w:tab w:val="num" w:pos="4320"/>
        </w:tabs>
        <w:ind w:left="4320" w:hanging="360"/>
      </w:pPr>
      <w:rPr>
        <w:rFonts w:ascii="Wingdings" w:hAnsi="Wingdings" w:hint="default"/>
      </w:rPr>
    </w:lvl>
    <w:lvl w:ilvl="6" w:tplc="2F58CDE4" w:tentative="1">
      <w:start w:val="1"/>
      <w:numFmt w:val="bullet"/>
      <w:lvlText w:val=""/>
      <w:lvlJc w:val="left"/>
      <w:pPr>
        <w:tabs>
          <w:tab w:val="num" w:pos="5040"/>
        </w:tabs>
        <w:ind w:left="5040" w:hanging="360"/>
      </w:pPr>
      <w:rPr>
        <w:rFonts w:ascii="Wingdings" w:hAnsi="Wingdings" w:hint="default"/>
      </w:rPr>
    </w:lvl>
    <w:lvl w:ilvl="7" w:tplc="5C489666" w:tentative="1">
      <w:start w:val="1"/>
      <w:numFmt w:val="bullet"/>
      <w:lvlText w:val=""/>
      <w:lvlJc w:val="left"/>
      <w:pPr>
        <w:tabs>
          <w:tab w:val="num" w:pos="5760"/>
        </w:tabs>
        <w:ind w:left="5760" w:hanging="360"/>
      </w:pPr>
      <w:rPr>
        <w:rFonts w:ascii="Wingdings" w:hAnsi="Wingdings" w:hint="default"/>
      </w:rPr>
    </w:lvl>
    <w:lvl w:ilvl="8" w:tplc="4E52FDA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6C45A7"/>
    <w:multiLevelType w:val="hybridMultilevel"/>
    <w:tmpl w:val="C61A66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2"/>
  </w:num>
  <w:num w:numId="3">
    <w:abstractNumId w:val="34"/>
  </w:num>
  <w:num w:numId="4">
    <w:abstractNumId w:val="28"/>
  </w:num>
  <w:num w:numId="5">
    <w:abstractNumId w:val="13"/>
  </w:num>
  <w:num w:numId="6">
    <w:abstractNumId w:val="35"/>
  </w:num>
  <w:num w:numId="7">
    <w:abstractNumId w:val="5"/>
  </w:num>
  <w:num w:numId="8">
    <w:abstractNumId w:val="12"/>
  </w:num>
  <w:num w:numId="9">
    <w:abstractNumId w:val="24"/>
  </w:num>
  <w:num w:numId="10">
    <w:abstractNumId w:val="36"/>
  </w:num>
  <w:num w:numId="11">
    <w:abstractNumId w:val="25"/>
  </w:num>
  <w:num w:numId="12">
    <w:abstractNumId w:val="20"/>
  </w:num>
  <w:num w:numId="13">
    <w:abstractNumId w:val="33"/>
  </w:num>
  <w:num w:numId="14">
    <w:abstractNumId w:val="9"/>
  </w:num>
  <w:num w:numId="15">
    <w:abstractNumId w:val="17"/>
  </w:num>
  <w:num w:numId="16">
    <w:abstractNumId w:val="7"/>
  </w:num>
  <w:num w:numId="17">
    <w:abstractNumId w:val="16"/>
  </w:num>
  <w:num w:numId="18">
    <w:abstractNumId w:val="10"/>
  </w:num>
  <w:num w:numId="19">
    <w:abstractNumId w:val="0"/>
  </w:num>
  <w:num w:numId="20">
    <w:abstractNumId w:val="26"/>
  </w:num>
  <w:num w:numId="21">
    <w:abstractNumId w:val="27"/>
  </w:num>
  <w:num w:numId="22">
    <w:abstractNumId w:val="19"/>
  </w:num>
  <w:num w:numId="23">
    <w:abstractNumId w:val="31"/>
  </w:num>
  <w:num w:numId="24">
    <w:abstractNumId w:val="18"/>
  </w:num>
  <w:num w:numId="25">
    <w:abstractNumId w:val="1"/>
  </w:num>
  <w:num w:numId="26">
    <w:abstractNumId w:val="6"/>
  </w:num>
  <w:num w:numId="27">
    <w:abstractNumId w:val="3"/>
  </w:num>
  <w:num w:numId="28">
    <w:abstractNumId w:val="29"/>
  </w:num>
  <w:num w:numId="29">
    <w:abstractNumId w:val="4"/>
  </w:num>
  <w:num w:numId="30">
    <w:abstractNumId w:val="15"/>
  </w:num>
  <w:num w:numId="31">
    <w:abstractNumId w:val="11"/>
  </w:num>
  <w:num w:numId="32">
    <w:abstractNumId w:val="30"/>
  </w:num>
  <w:num w:numId="33">
    <w:abstractNumId w:val="8"/>
  </w:num>
  <w:num w:numId="34">
    <w:abstractNumId w:val="23"/>
  </w:num>
  <w:num w:numId="35">
    <w:abstractNumId w:val="32"/>
  </w:num>
  <w:num w:numId="36">
    <w:abstractNumId w:val="22"/>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6DF1"/>
    <w:rsid w:val="000276C5"/>
    <w:rsid w:val="00027FA7"/>
    <w:rsid w:val="00037077"/>
    <w:rsid w:val="0004456C"/>
    <w:rsid w:val="0005259B"/>
    <w:rsid w:val="00053FEE"/>
    <w:rsid w:val="00057CFB"/>
    <w:rsid w:val="00060AE4"/>
    <w:rsid w:val="00071E59"/>
    <w:rsid w:val="000737A1"/>
    <w:rsid w:val="000746A7"/>
    <w:rsid w:val="000910BB"/>
    <w:rsid w:val="000926AF"/>
    <w:rsid w:val="000A083F"/>
    <w:rsid w:val="000A3ED2"/>
    <w:rsid w:val="000C00FA"/>
    <w:rsid w:val="000C51AA"/>
    <w:rsid w:val="000D17BC"/>
    <w:rsid w:val="000D2186"/>
    <w:rsid w:val="000E4F35"/>
    <w:rsid w:val="000F6C1C"/>
    <w:rsid w:val="001006FA"/>
    <w:rsid w:val="00116F4B"/>
    <w:rsid w:val="001229F4"/>
    <w:rsid w:val="001355F0"/>
    <w:rsid w:val="00137471"/>
    <w:rsid w:val="001401C7"/>
    <w:rsid w:val="00150FD3"/>
    <w:rsid w:val="00184428"/>
    <w:rsid w:val="001933CD"/>
    <w:rsid w:val="001A248F"/>
    <w:rsid w:val="001A3B5F"/>
    <w:rsid w:val="001A6386"/>
    <w:rsid w:val="001A659D"/>
    <w:rsid w:val="001B51AB"/>
    <w:rsid w:val="001B5CA8"/>
    <w:rsid w:val="001C4490"/>
    <w:rsid w:val="001D2C1A"/>
    <w:rsid w:val="001D3BA2"/>
    <w:rsid w:val="001D44B7"/>
    <w:rsid w:val="001D70BE"/>
    <w:rsid w:val="001E0075"/>
    <w:rsid w:val="001E05A5"/>
    <w:rsid w:val="001F1B1F"/>
    <w:rsid w:val="001F2A20"/>
    <w:rsid w:val="001F486F"/>
    <w:rsid w:val="001F5CA0"/>
    <w:rsid w:val="00207DC4"/>
    <w:rsid w:val="0022485E"/>
    <w:rsid w:val="00234713"/>
    <w:rsid w:val="00234FC8"/>
    <w:rsid w:val="002357FC"/>
    <w:rsid w:val="00243A99"/>
    <w:rsid w:val="0026424C"/>
    <w:rsid w:val="00265F95"/>
    <w:rsid w:val="00266045"/>
    <w:rsid w:val="00281401"/>
    <w:rsid w:val="002821CD"/>
    <w:rsid w:val="00290488"/>
    <w:rsid w:val="00295456"/>
    <w:rsid w:val="0029567C"/>
    <w:rsid w:val="002B3663"/>
    <w:rsid w:val="002C0B82"/>
    <w:rsid w:val="002F6472"/>
    <w:rsid w:val="00301983"/>
    <w:rsid w:val="00301B7A"/>
    <w:rsid w:val="00306D59"/>
    <w:rsid w:val="00321418"/>
    <w:rsid w:val="0032503A"/>
    <w:rsid w:val="003259B5"/>
    <w:rsid w:val="00325EE1"/>
    <w:rsid w:val="003357C0"/>
    <w:rsid w:val="00344D60"/>
    <w:rsid w:val="00346477"/>
    <w:rsid w:val="00347CB0"/>
    <w:rsid w:val="003520F1"/>
    <w:rsid w:val="00361F0E"/>
    <w:rsid w:val="0036248C"/>
    <w:rsid w:val="003666A8"/>
    <w:rsid w:val="00367401"/>
    <w:rsid w:val="00375678"/>
    <w:rsid w:val="00392438"/>
    <w:rsid w:val="0039390A"/>
    <w:rsid w:val="00394AB0"/>
    <w:rsid w:val="00395991"/>
    <w:rsid w:val="00396252"/>
    <w:rsid w:val="003A4B47"/>
    <w:rsid w:val="003B24AF"/>
    <w:rsid w:val="003B7182"/>
    <w:rsid w:val="003C14A6"/>
    <w:rsid w:val="003D5036"/>
    <w:rsid w:val="003D764D"/>
    <w:rsid w:val="003E3A1A"/>
    <w:rsid w:val="003E5F76"/>
    <w:rsid w:val="003F1B9F"/>
    <w:rsid w:val="003F5864"/>
    <w:rsid w:val="0040091C"/>
    <w:rsid w:val="00406040"/>
    <w:rsid w:val="00406D7A"/>
    <w:rsid w:val="004231DE"/>
    <w:rsid w:val="004258BA"/>
    <w:rsid w:val="004476E6"/>
    <w:rsid w:val="004531C9"/>
    <w:rsid w:val="00455047"/>
    <w:rsid w:val="00457D91"/>
    <w:rsid w:val="00460C31"/>
    <w:rsid w:val="00464E5B"/>
    <w:rsid w:val="0047055A"/>
    <w:rsid w:val="00474450"/>
    <w:rsid w:val="0048539D"/>
    <w:rsid w:val="004873E6"/>
    <w:rsid w:val="00492B43"/>
    <w:rsid w:val="004B15B8"/>
    <w:rsid w:val="004B566C"/>
    <w:rsid w:val="004B7B48"/>
    <w:rsid w:val="004C645E"/>
    <w:rsid w:val="004D4AB1"/>
    <w:rsid w:val="004E26D9"/>
    <w:rsid w:val="004E742A"/>
    <w:rsid w:val="004F218A"/>
    <w:rsid w:val="004F3149"/>
    <w:rsid w:val="0050334E"/>
    <w:rsid w:val="00505387"/>
    <w:rsid w:val="00510AFE"/>
    <w:rsid w:val="00512DF7"/>
    <w:rsid w:val="005141E7"/>
    <w:rsid w:val="00514A8B"/>
    <w:rsid w:val="00517E63"/>
    <w:rsid w:val="00526B0D"/>
    <w:rsid w:val="00526F07"/>
    <w:rsid w:val="0053481F"/>
    <w:rsid w:val="00536E9A"/>
    <w:rsid w:val="00543AC4"/>
    <w:rsid w:val="0055346F"/>
    <w:rsid w:val="005579FF"/>
    <w:rsid w:val="00564270"/>
    <w:rsid w:val="00571FD3"/>
    <w:rsid w:val="00572925"/>
    <w:rsid w:val="00573B13"/>
    <w:rsid w:val="005776DD"/>
    <w:rsid w:val="00582117"/>
    <w:rsid w:val="0058478F"/>
    <w:rsid w:val="00593315"/>
    <w:rsid w:val="005A170D"/>
    <w:rsid w:val="005A2EE5"/>
    <w:rsid w:val="005A6C96"/>
    <w:rsid w:val="005C5375"/>
    <w:rsid w:val="005C7750"/>
    <w:rsid w:val="005D0418"/>
    <w:rsid w:val="005E1D58"/>
    <w:rsid w:val="005E41D1"/>
    <w:rsid w:val="00610E37"/>
    <w:rsid w:val="006207ED"/>
    <w:rsid w:val="00625726"/>
    <w:rsid w:val="00626BC9"/>
    <w:rsid w:val="0062752B"/>
    <w:rsid w:val="006458DF"/>
    <w:rsid w:val="00650159"/>
    <w:rsid w:val="00650D52"/>
    <w:rsid w:val="00655F74"/>
    <w:rsid w:val="006615B2"/>
    <w:rsid w:val="00662313"/>
    <w:rsid w:val="00673911"/>
    <w:rsid w:val="0068518D"/>
    <w:rsid w:val="006870C9"/>
    <w:rsid w:val="006A3ADF"/>
    <w:rsid w:val="006A7BCB"/>
    <w:rsid w:val="006B40BF"/>
    <w:rsid w:val="006B4C1E"/>
    <w:rsid w:val="006C090F"/>
    <w:rsid w:val="006C4E32"/>
    <w:rsid w:val="006C56D8"/>
    <w:rsid w:val="006D07AE"/>
    <w:rsid w:val="006D1C93"/>
    <w:rsid w:val="006E395E"/>
    <w:rsid w:val="006E3F11"/>
    <w:rsid w:val="00701410"/>
    <w:rsid w:val="007056BC"/>
    <w:rsid w:val="00711049"/>
    <w:rsid w:val="007113A1"/>
    <w:rsid w:val="00721CF6"/>
    <w:rsid w:val="00723E46"/>
    <w:rsid w:val="00724CA1"/>
    <w:rsid w:val="00733826"/>
    <w:rsid w:val="00746381"/>
    <w:rsid w:val="00766CFB"/>
    <w:rsid w:val="007802FC"/>
    <w:rsid w:val="007816FF"/>
    <w:rsid w:val="007830AC"/>
    <w:rsid w:val="00783B44"/>
    <w:rsid w:val="00785028"/>
    <w:rsid w:val="007A02B2"/>
    <w:rsid w:val="007A3A5A"/>
    <w:rsid w:val="007A4370"/>
    <w:rsid w:val="007B7C5F"/>
    <w:rsid w:val="007E1D15"/>
    <w:rsid w:val="007E1DEA"/>
    <w:rsid w:val="007E2202"/>
    <w:rsid w:val="007E462D"/>
    <w:rsid w:val="007E5D42"/>
    <w:rsid w:val="008145EA"/>
    <w:rsid w:val="00815869"/>
    <w:rsid w:val="00816B81"/>
    <w:rsid w:val="00823B90"/>
    <w:rsid w:val="00827DEA"/>
    <w:rsid w:val="0083266E"/>
    <w:rsid w:val="00845916"/>
    <w:rsid w:val="008546E5"/>
    <w:rsid w:val="00863E44"/>
    <w:rsid w:val="00865EA8"/>
    <w:rsid w:val="00871653"/>
    <w:rsid w:val="00880CC9"/>
    <w:rsid w:val="00881D74"/>
    <w:rsid w:val="00881E7B"/>
    <w:rsid w:val="008836AC"/>
    <w:rsid w:val="00887422"/>
    <w:rsid w:val="0089166C"/>
    <w:rsid w:val="00893204"/>
    <w:rsid w:val="008960DE"/>
    <w:rsid w:val="008A36DF"/>
    <w:rsid w:val="008A39A7"/>
    <w:rsid w:val="008B6C28"/>
    <w:rsid w:val="008C1698"/>
    <w:rsid w:val="008C1A3D"/>
    <w:rsid w:val="008D01C3"/>
    <w:rsid w:val="008D1E13"/>
    <w:rsid w:val="008D6549"/>
    <w:rsid w:val="008D70D2"/>
    <w:rsid w:val="00900AE8"/>
    <w:rsid w:val="00900DAD"/>
    <w:rsid w:val="00907911"/>
    <w:rsid w:val="0091408E"/>
    <w:rsid w:val="009351DB"/>
    <w:rsid w:val="009378CA"/>
    <w:rsid w:val="0095025E"/>
    <w:rsid w:val="00955C4C"/>
    <w:rsid w:val="009717FC"/>
    <w:rsid w:val="0098041F"/>
    <w:rsid w:val="00995338"/>
    <w:rsid w:val="00996777"/>
    <w:rsid w:val="009C0BC7"/>
    <w:rsid w:val="009C6592"/>
    <w:rsid w:val="009D794B"/>
    <w:rsid w:val="009E1F42"/>
    <w:rsid w:val="009E209B"/>
    <w:rsid w:val="009F0747"/>
    <w:rsid w:val="00A00E50"/>
    <w:rsid w:val="00A03514"/>
    <w:rsid w:val="00A14853"/>
    <w:rsid w:val="00A17079"/>
    <w:rsid w:val="00A448C3"/>
    <w:rsid w:val="00A458D4"/>
    <w:rsid w:val="00A46FB7"/>
    <w:rsid w:val="00A53118"/>
    <w:rsid w:val="00A66215"/>
    <w:rsid w:val="00A72A53"/>
    <w:rsid w:val="00A86AB5"/>
    <w:rsid w:val="00A928EB"/>
    <w:rsid w:val="00A92D98"/>
    <w:rsid w:val="00A97226"/>
    <w:rsid w:val="00AA0E64"/>
    <w:rsid w:val="00AA142F"/>
    <w:rsid w:val="00AA53DB"/>
    <w:rsid w:val="00AB239A"/>
    <w:rsid w:val="00AC39FB"/>
    <w:rsid w:val="00AD53C7"/>
    <w:rsid w:val="00AD68A6"/>
    <w:rsid w:val="00AD7ADC"/>
    <w:rsid w:val="00AE08EB"/>
    <w:rsid w:val="00AF6001"/>
    <w:rsid w:val="00B00BBE"/>
    <w:rsid w:val="00B10710"/>
    <w:rsid w:val="00B208FA"/>
    <w:rsid w:val="00B25C12"/>
    <w:rsid w:val="00B2766F"/>
    <w:rsid w:val="00B31ABC"/>
    <w:rsid w:val="00B445ED"/>
    <w:rsid w:val="00B6300F"/>
    <w:rsid w:val="00B70389"/>
    <w:rsid w:val="00B84623"/>
    <w:rsid w:val="00BB66D5"/>
    <w:rsid w:val="00BC7E6E"/>
    <w:rsid w:val="00BE1D1F"/>
    <w:rsid w:val="00BE5E66"/>
    <w:rsid w:val="00BF14EF"/>
    <w:rsid w:val="00BF4F32"/>
    <w:rsid w:val="00C00281"/>
    <w:rsid w:val="00C0221F"/>
    <w:rsid w:val="00C05625"/>
    <w:rsid w:val="00C1751E"/>
    <w:rsid w:val="00C17C6C"/>
    <w:rsid w:val="00C21339"/>
    <w:rsid w:val="00C21652"/>
    <w:rsid w:val="00C266F9"/>
    <w:rsid w:val="00C371EA"/>
    <w:rsid w:val="00C445AD"/>
    <w:rsid w:val="00C44CBA"/>
    <w:rsid w:val="00C458F0"/>
    <w:rsid w:val="00C4666A"/>
    <w:rsid w:val="00C479A3"/>
    <w:rsid w:val="00C50477"/>
    <w:rsid w:val="00C61243"/>
    <w:rsid w:val="00C74DAF"/>
    <w:rsid w:val="00C80116"/>
    <w:rsid w:val="00C87BFC"/>
    <w:rsid w:val="00CC69CD"/>
    <w:rsid w:val="00CD46FB"/>
    <w:rsid w:val="00CF5E71"/>
    <w:rsid w:val="00CF7FAC"/>
    <w:rsid w:val="00D06845"/>
    <w:rsid w:val="00D160C1"/>
    <w:rsid w:val="00D17794"/>
    <w:rsid w:val="00D22398"/>
    <w:rsid w:val="00D35E6C"/>
    <w:rsid w:val="00D41429"/>
    <w:rsid w:val="00D436CF"/>
    <w:rsid w:val="00D45B2F"/>
    <w:rsid w:val="00D46E88"/>
    <w:rsid w:val="00D5497E"/>
    <w:rsid w:val="00D5601C"/>
    <w:rsid w:val="00D60BD6"/>
    <w:rsid w:val="00D613A9"/>
    <w:rsid w:val="00D63134"/>
    <w:rsid w:val="00D70D86"/>
    <w:rsid w:val="00D76BA4"/>
    <w:rsid w:val="00D77014"/>
    <w:rsid w:val="00D8021D"/>
    <w:rsid w:val="00D81297"/>
    <w:rsid w:val="00D82D10"/>
    <w:rsid w:val="00D86784"/>
    <w:rsid w:val="00D920E6"/>
    <w:rsid w:val="00DA7653"/>
    <w:rsid w:val="00DA78DE"/>
    <w:rsid w:val="00DC337A"/>
    <w:rsid w:val="00DD1A4F"/>
    <w:rsid w:val="00DD47B0"/>
    <w:rsid w:val="00DD5EFE"/>
    <w:rsid w:val="00DE2A08"/>
    <w:rsid w:val="00DE2B4D"/>
    <w:rsid w:val="00DF7DCF"/>
    <w:rsid w:val="00E00E44"/>
    <w:rsid w:val="00E049A8"/>
    <w:rsid w:val="00E12ECB"/>
    <w:rsid w:val="00E1451F"/>
    <w:rsid w:val="00E15A72"/>
    <w:rsid w:val="00E15E28"/>
    <w:rsid w:val="00E16577"/>
    <w:rsid w:val="00E36051"/>
    <w:rsid w:val="00E36DE0"/>
    <w:rsid w:val="00E42709"/>
    <w:rsid w:val="00E4417C"/>
    <w:rsid w:val="00E4733B"/>
    <w:rsid w:val="00E544FA"/>
    <w:rsid w:val="00E55E83"/>
    <w:rsid w:val="00E5792E"/>
    <w:rsid w:val="00E6077C"/>
    <w:rsid w:val="00E6618E"/>
    <w:rsid w:val="00E77436"/>
    <w:rsid w:val="00E8139F"/>
    <w:rsid w:val="00E82C8E"/>
    <w:rsid w:val="00E87CFA"/>
    <w:rsid w:val="00E93D77"/>
    <w:rsid w:val="00E94596"/>
    <w:rsid w:val="00E95264"/>
    <w:rsid w:val="00EA2172"/>
    <w:rsid w:val="00EA2DC1"/>
    <w:rsid w:val="00EC1C9C"/>
    <w:rsid w:val="00EC5571"/>
    <w:rsid w:val="00ED0E8F"/>
    <w:rsid w:val="00ED105D"/>
    <w:rsid w:val="00EE1504"/>
    <w:rsid w:val="00EE3B5B"/>
    <w:rsid w:val="00EE4CC9"/>
    <w:rsid w:val="00EE60D9"/>
    <w:rsid w:val="00EF2D00"/>
    <w:rsid w:val="00EF4800"/>
    <w:rsid w:val="00EF674A"/>
    <w:rsid w:val="00F00A3D"/>
    <w:rsid w:val="00F066A7"/>
    <w:rsid w:val="00F14B8E"/>
    <w:rsid w:val="00F17CA4"/>
    <w:rsid w:val="00F214DE"/>
    <w:rsid w:val="00F24259"/>
    <w:rsid w:val="00F24DDD"/>
    <w:rsid w:val="00F2770B"/>
    <w:rsid w:val="00F5098A"/>
    <w:rsid w:val="00F549A3"/>
    <w:rsid w:val="00F55CBF"/>
    <w:rsid w:val="00F57373"/>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690907"/>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qFormat/>
    <w:rsid w:val="00361F0E"/>
    <w:pPr>
      <w:numPr>
        <w:numId w:val="35"/>
      </w:numPr>
      <w:overflowPunct/>
      <w:autoSpaceDE/>
      <w:autoSpaceDN/>
      <w:adjustRightInd/>
      <w:spacing w:before="60" w:after="0"/>
      <w:textAlignment w:val="auto"/>
    </w:pPr>
    <w:rPr>
      <w:rFonts w:ascii="Arial" w:eastAsiaTheme="minorHAnsi" w:hAnsi="Arial" w:cs="Arial"/>
      <w:b/>
      <w:bCs/>
      <w:lang w:val="fi-FI"/>
    </w:rPr>
  </w:style>
  <w:style w:type="paragraph" w:customStyle="1" w:styleId="Comments">
    <w:name w:val="Comments"/>
    <w:basedOn w:val="Normal"/>
    <w:link w:val="CommentsChar"/>
    <w:qFormat/>
    <w:rsid w:val="00655F74"/>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655F74"/>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655F74"/>
    <w:pPr>
      <w:numPr>
        <w:numId w:val="3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655F74"/>
    <w:rPr>
      <w:rFonts w:ascii="Arial" w:hAnsi="Arial"/>
      <w:b/>
      <w:szCs w:val="24"/>
      <w:lang w:val="en-GB" w:eastAsia="en-GB"/>
    </w:rPr>
  </w:style>
  <w:style w:type="paragraph" w:customStyle="1" w:styleId="EmailDiscussion2">
    <w:name w:val="EmailDiscussion2"/>
    <w:basedOn w:val="Doc-text2"/>
    <w:qFormat/>
    <w:rsid w:val="00655F74"/>
    <w:pPr>
      <w:ind w:left="1710" w:firstLine="0"/>
    </w:pPr>
    <w:rPr>
      <w:rFonts w:eastAsia="MS Mincho"/>
    </w:rPr>
  </w:style>
  <w:style w:type="paragraph" w:customStyle="1" w:styleId="BoldComments">
    <w:name w:val="Bold Comments"/>
    <w:basedOn w:val="Normal"/>
    <w:link w:val="BoldCommentsChar"/>
    <w:qFormat/>
    <w:rsid w:val="00655F74"/>
    <w:pPr>
      <w:overflowPunct/>
      <w:autoSpaceDE/>
      <w:autoSpaceDN/>
      <w:adjustRightInd/>
      <w:spacing w:before="240" w:after="60"/>
      <w:textAlignment w:val="auto"/>
      <w:outlineLvl w:val="8"/>
    </w:pPr>
    <w:rPr>
      <w:rFonts w:ascii="Arial" w:eastAsia="MS Mincho" w:hAnsi="Arial"/>
      <w:b/>
      <w:szCs w:val="24"/>
    </w:rPr>
  </w:style>
  <w:style w:type="character" w:customStyle="1" w:styleId="BoldCommentsChar">
    <w:name w:val="Bold Comments Char"/>
    <w:link w:val="BoldComments"/>
    <w:rsid w:val="00655F74"/>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36244">
      <w:bodyDiv w:val="1"/>
      <w:marLeft w:val="0"/>
      <w:marRight w:val="0"/>
      <w:marTop w:val="0"/>
      <w:marBottom w:val="0"/>
      <w:divBdr>
        <w:top w:val="none" w:sz="0" w:space="0" w:color="auto"/>
        <w:left w:val="none" w:sz="0" w:space="0" w:color="auto"/>
        <w:bottom w:val="none" w:sz="0" w:space="0" w:color="auto"/>
        <w:right w:val="none" w:sz="0" w:space="0" w:color="auto"/>
      </w:divBdr>
      <w:divsChild>
        <w:div w:id="1263877401">
          <w:marLeft w:val="547"/>
          <w:marRight w:val="0"/>
          <w:marTop w:val="0"/>
          <w:marBottom w:val="0"/>
          <w:divBdr>
            <w:top w:val="none" w:sz="0" w:space="0" w:color="auto"/>
            <w:left w:val="none" w:sz="0" w:space="0" w:color="auto"/>
            <w:bottom w:val="none" w:sz="0" w:space="0" w:color="auto"/>
            <w:right w:val="none" w:sz="0" w:space="0" w:color="auto"/>
          </w:divBdr>
        </w:div>
        <w:div w:id="312374441">
          <w:marLeft w:val="1267"/>
          <w:marRight w:val="0"/>
          <w:marTop w:val="0"/>
          <w:marBottom w:val="0"/>
          <w:divBdr>
            <w:top w:val="none" w:sz="0" w:space="0" w:color="auto"/>
            <w:left w:val="none" w:sz="0" w:space="0" w:color="auto"/>
            <w:bottom w:val="none" w:sz="0" w:space="0" w:color="auto"/>
            <w:right w:val="none" w:sz="0" w:space="0" w:color="auto"/>
          </w:divBdr>
        </w:div>
        <w:div w:id="8527896">
          <w:marLeft w:val="547"/>
          <w:marRight w:val="0"/>
          <w:marTop w:val="0"/>
          <w:marBottom w:val="0"/>
          <w:divBdr>
            <w:top w:val="none" w:sz="0" w:space="0" w:color="auto"/>
            <w:left w:val="none" w:sz="0" w:space="0" w:color="auto"/>
            <w:bottom w:val="none" w:sz="0" w:space="0" w:color="auto"/>
            <w:right w:val="none" w:sz="0" w:space="0" w:color="auto"/>
          </w:divBdr>
        </w:div>
        <w:div w:id="1948852563">
          <w:marLeft w:val="1267"/>
          <w:marRight w:val="0"/>
          <w:marTop w:val="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56809796">
      <w:bodyDiv w:val="1"/>
      <w:marLeft w:val="0"/>
      <w:marRight w:val="0"/>
      <w:marTop w:val="0"/>
      <w:marBottom w:val="0"/>
      <w:divBdr>
        <w:top w:val="none" w:sz="0" w:space="0" w:color="auto"/>
        <w:left w:val="none" w:sz="0" w:space="0" w:color="auto"/>
        <w:bottom w:val="none" w:sz="0" w:space="0" w:color="auto"/>
        <w:right w:val="none" w:sz="0" w:space="0" w:color="auto"/>
      </w:divBdr>
      <w:divsChild>
        <w:div w:id="718817596">
          <w:marLeft w:val="1080"/>
          <w:marRight w:val="0"/>
          <w:marTop w:val="100"/>
          <w:marBottom w:val="0"/>
          <w:divBdr>
            <w:top w:val="none" w:sz="0" w:space="0" w:color="auto"/>
            <w:left w:val="none" w:sz="0" w:space="0" w:color="auto"/>
            <w:bottom w:val="none" w:sz="0" w:space="0" w:color="auto"/>
            <w:right w:val="none" w:sz="0" w:space="0" w:color="auto"/>
          </w:divBdr>
        </w:div>
      </w:divsChild>
    </w:div>
    <w:div w:id="389116172">
      <w:bodyDiv w:val="1"/>
      <w:marLeft w:val="0"/>
      <w:marRight w:val="0"/>
      <w:marTop w:val="0"/>
      <w:marBottom w:val="0"/>
      <w:divBdr>
        <w:top w:val="none" w:sz="0" w:space="0" w:color="auto"/>
        <w:left w:val="none" w:sz="0" w:space="0" w:color="auto"/>
        <w:bottom w:val="none" w:sz="0" w:space="0" w:color="auto"/>
        <w:right w:val="none" w:sz="0" w:space="0" w:color="auto"/>
      </w:divBdr>
    </w:div>
    <w:div w:id="576208801">
      <w:bodyDiv w:val="1"/>
      <w:marLeft w:val="0"/>
      <w:marRight w:val="0"/>
      <w:marTop w:val="0"/>
      <w:marBottom w:val="0"/>
      <w:divBdr>
        <w:top w:val="none" w:sz="0" w:space="0" w:color="auto"/>
        <w:left w:val="none" w:sz="0" w:space="0" w:color="auto"/>
        <w:bottom w:val="none" w:sz="0" w:space="0" w:color="auto"/>
        <w:right w:val="none" w:sz="0" w:space="0" w:color="auto"/>
      </w:divBdr>
    </w:div>
    <w:div w:id="610282530">
      <w:bodyDiv w:val="1"/>
      <w:marLeft w:val="0"/>
      <w:marRight w:val="0"/>
      <w:marTop w:val="0"/>
      <w:marBottom w:val="0"/>
      <w:divBdr>
        <w:top w:val="none" w:sz="0" w:space="0" w:color="auto"/>
        <w:left w:val="none" w:sz="0" w:space="0" w:color="auto"/>
        <w:bottom w:val="none" w:sz="0" w:space="0" w:color="auto"/>
        <w:right w:val="none" w:sz="0" w:space="0" w:color="auto"/>
      </w:divBdr>
      <w:divsChild>
        <w:div w:id="870189490">
          <w:marLeft w:val="1267"/>
          <w:marRight w:val="0"/>
          <w:marTop w:val="0"/>
          <w:marBottom w:val="0"/>
          <w:divBdr>
            <w:top w:val="none" w:sz="0" w:space="0" w:color="auto"/>
            <w:left w:val="none" w:sz="0" w:space="0" w:color="auto"/>
            <w:bottom w:val="none" w:sz="0" w:space="0" w:color="auto"/>
            <w:right w:val="none" w:sz="0" w:space="0" w:color="auto"/>
          </w:divBdr>
        </w:div>
        <w:div w:id="1475873563">
          <w:marLeft w:val="1267"/>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6019220">
      <w:bodyDiv w:val="1"/>
      <w:marLeft w:val="0"/>
      <w:marRight w:val="0"/>
      <w:marTop w:val="0"/>
      <w:marBottom w:val="0"/>
      <w:divBdr>
        <w:top w:val="none" w:sz="0" w:space="0" w:color="auto"/>
        <w:left w:val="none" w:sz="0" w:space="0" w:color="auto"/>
        <w:bottom w:val="none" w:sz="0" w:space="0" w:color="auto"/>
        <w:right w:val="none" w:sz="0" w:space="0" w:color="auto"/>
      </w:divBdr>
      <w:divsChild>
        <w:div w:id="1967614992">
          <w:marLeft w:val="360"/>
          <w:marRight w:val="0"/>
          <w:marTop w:val="200"/>
          <w:marBottom w:val="0"/>
          <w:divBdr>
            <w:top w:val="none" w:sz="0" w:space="0" w:color="auto"/>
            <w:left w:val="none" w:sz="0" w:space="0" w:color="auto"/>
            <w:bottom w:val="none" w:sz="0" w:space="0" w:color="auto"/>
            <w:right w:val="none" w:sz="0" w:space="0" w:color="auto"/>
          </w:divBdr>
        </w:div>
        <w:div w:id="1266498602">
          <w:marLeft w:val="1080"/>
          <w:marRight w:val="0"/>
          <w:marTop w:val="100"/>
          <w:marBottom w:val="0"/>
          <w:divBdr>
            <w:top w:val="none" w:sz="0" w:space="0" w:color="auto"/>
            <w:left w:val="none" w:sz="0" w:space="0" w:color="auto"/>
            <w:bottom w:val="none" w:sz="0" w:space="0" w:color="auto"/>
            <w:right w:val="none" w:sz="0" w:space="0" w:color="auto"/>
          </w:divBdr>
        </w:div>
        <w:div w:id="1111783697">
          <w:marLeft w:val="1800"/>
          <w:marRight w:val="0"/>
          <w:marTop w:val="100"/>
          <w:marBottom w:val="0"/>
          <w:divBdr>
            <w:top w:val="none" w:sz="0" w:space="0" w:color="auto"/>
            <w:left w:val="none" w:sz="0" w:space="0" w:color="auto"/>
            <w:bottom w:val="none" w:sz="0" w:space="0" w:color="auto"/>
            <w:right w:val="none" w:sz="0" w:space="0" w:color="auto"/>
          </w:divBdr>
        </w:div>
        <w:div w:id="126633640">
          <w:marLeft w:val="1800"/>
          <w:marRight w:val="0"/>
          <w:marTop w:val="100"/>
          <w:marBottom w:val="0"/>
          <w:divBdr>
            <w:top w:val="none" w:sz="0" w:space="0" w:color="auto"/>
            <w:left w:val="none" w:sz="0" w:space="0" w:color="auto"/>
            <w:bottom w:val="none" w:sz="0" w:space="0" w:color="auto"/>
            <w:right w:val="none" w:sz="0" w:space="0" w:color="auto"/>
          </w:divBdr>
        </w:div>
        <w:div w:id="846482784">
          <w:marLeft w:val="1800"/>
          <w:marRight w:val="0"/>
          <w:marTop w:val="100"/>
          <w:marBottom w:val="0"/>
          <w:divBdr>
            <w:top w:val="none" w:sz="0" w:space="0" w:color="auto"/>
            <w:left w:val="none" w:sz="0" w:space="0" w:color="auto"/>
            <w:bottom w:val="none" w:sz="0" w:space="0" w:color="auto"/>
            <w:right w:val="none" w:sz="0" w:space="0" w:color="auto"/>
          </w:divBdr>
        </w:div>
        <w:div w:id="567149451">
          <w:marLeft w:val="1800"/>
          <w:marRight w:val="0"/>
          <w:marTop w:val="100"/>
          <w:marBottom w:val="0"/>
          <w:divBdr>
            <w:top w:val="none" w:sz="0" w:space="0" w:color="auto"/>
            <w:left w:val="none" w:sz="0" w:space="0" w:color="auto"/>
            <w:bottom w:val="none" w:sz="0" w:space="0" w:color="auto"/>
            <w:right w:val="none" w:sz="0" w:space="0" w:color="auto"/>
          </w:divBdr>
        </w:div>
        <w:div w:id="1012685754">
          <w:marLeft w:val="1080"/>
          <w:marRight w:val="0"/>
          <w:marTop w:val="100"/>
          <w:marBottom w:val="0"/>
          <w:divBdr>
            <w:top w:val="none" w:sz="0" w:space="0" w:color="auto"/>
            <w:left w:val="none" w:sz="0" w:space="0" w:color="auto"/>
            <w:bottom w:val="none" w:sz="0" w:space="0" w:color="auto"/>
            <w:right w:val="none" w:sz="0" w:space="0" w:color="auto"/>
          </w:divBdr>
        </w:div>
        <w:div w:id="1794056683">
          <w:marLeft w:val="1800"/>
          <w:marRight w:val="0"/>
          <w:marTop w:val="100"/>
          <w:marBottom w:val="0"/>
          <w:divBdr>
            <w:top w:val="none" w:sz="0" w:space="0" w:color="auto"/>
            <w:left w:val="none" w:sz="0" w:space="0" w:color="auto"/>
            <w:bottom w:val="none" w:sz="0" w:space="0" w:color="auto"/>
            <w:right w:val="none" w:sz="0" w:space="0" w:color="auto"/>
          </w:divBdr>
        </w:div>
        <w:div w:id="1905287136">
          <w:marLeft w:val="1800"/>
          <w:marRight w:val="0"/>
          <w:marTop w:val="100"/>
          <w:marBottom w:val="0"/>
          <w:divBdr>
            <w:top w:val="none" w:sz="0" w:space="0" w:color="auto"/>
            <w:left w:val="none" w:sz="0" w:space="0" w:color="auto"/>
            <w:bottom w:val="none" w:sz="0" w:space="0" w:color="auto"/>
            <w:right w:val="none" w:sz="0" w:space="0" w:color="auto"/>
          </w:divBdr>
        </w:div>
        <w:div w:id="495076668">
          <w:marLeft w:val="1800"/>
          <w:marRight w:val="0"/>
          <w:marTop w:val="100"/>
          <w:marBottom w:val="0"/>
          <w:divBdr>
            <w:top w:val="none" w:sz="0" w:space="0" w:color="auto"/>
            <w:left w:val="none" w:sz="0" w:space="0" w:color="auto"/>
            <w:bottom w:val="none" w:sz="0" w:space="0" w:color="auto"/>
            <w:right w:val="none" w:sz="0" w:space="0" w:color="auto"/>
          </w:divBdr>
        </w:div>
        <w:div w:id="989866179">
          <w:marLeft w:val="2520"/>
          <w:marRight w:val="0"/>
          <w:marTop w:val="100"/>
          <w:marBottom w:val="0"/>
          <w:divBdr>
            <w:top w:val="none" w:sz="0" w:space="0" w:color="auto"/>
            <w:left w:val="none" w:sz="0" w:space="0" w:color="auto"/>
            <w:bottom w:val="none" w:sz="0" w:space="0" w:color="auto"/>
            <w:right w:val="none" w:sz="0" w:space="0" w:color="auto"/>
          </w:divBdr>
        </w:div>
        <w:div w:id="828907825">
          <w:marLeft w:val="2520"/>
          <w:marRight w:val="0"/>
          <w:marTop w:val="100"/>
          <w:marBottom w:val="0"/>
          <w:divBdr>
            <w:top w:val="none" w:sz="0" w:space="0" w:color="auto"/>
            <w:left w:val="none" w:sz="0" w:space="0" w:color="auto"/>
            <w:bottom w:val="none" w:sz="0" w:space="0" w:color="auto"/>
            <w:right w:val="none" w:sz="0" w:space="0" w:color="auto"/>
          </w:divBdr>
        </w:div>
        <w:div w:id="865337752">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7268124">
      <w:bodyDiv w:val="1"/>
      <w:marLeft w:val="0"/>
      <w:marRight w:val="0"/>
      <w:marTop w:val="0"/>
      <w:marBottom w:val="0"/>
      <w:divBdr>
        <w:top w:val="none" w:sz="0" w:space="0" w:color="auto"/>
        <w:left w:val="none" w:sz="0" w:space="0" w:color="auto"/>
        <w:bottom w:val="none" w:sz="0" w:space="0" w:color="auto"/>
        <w:right w:val="none" w:sz="0" w:space="0" w:color="auto"/>
      </w:divBdr>
    </w:div>
    <w:div w:id="136852981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5536594">
      <w:bodyDiv w:val="1"/>
      <w:marLeft w:val="0"/>
      <w:marRight w:val="0"/>
      <w:marTop w:val="0"/>
      <w:marBottom w:val="0"/>
      <w:divBdr>
        <w:top w:val="none" w:sz="0" w:space="0" w:color="auto"/>
        <w:left w:val="none" w:sz="0" w:space="0" w:color="auto"/>
        <w:bottom w:val="none" w:sz="0" w:space="0" w:color="auto"/>
        <w:right w:val="none" w:sz="0" w:space="0" w:color="auto"/>
      </w:divBdr>
      <w:divsChild>
        <w:div w:id="1555234979">
          <w:marLeft w:val="1987"/>
          <w:marRight w:val="0"/>
          <w:marTop w:val="0"/>
          <w:marBottom w:val="0"/>
          <w:divBdr>
            <w:top w:val="none" w:sz="0" w:space="0" w:color="auto"/>
            <w:left w:val="none" w:sz="0" w:space="0" w:color="auto"/>
            <w:bottom w:val="none" w:sz="0" w:space="0" w:color="auto"/>
            <w:right w:val="none" w:sz="0" w:space="0" w:color="auto"/>
          </w:divBdr>
        </w:div>
        <w:div w:id="1376544073">
          <w:marLeft w:val="1987"/>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59482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10</Pages>
  <Words>4647</Words>
  <Characters>37647</Characters>
  <Application>Microsoft Office Word</Application>
  <DocSecurity>0</DocSecurity>
  <Lines>313</Lines>
  <Paragraphs>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42210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Petri Vasenkari</cp:lastModifiedBy>
  <cp:revision>5</cp:revision>
  <dcterms:created xsi:type="dcterms:W3CDTF">2020-06-16T11:57:00Z</dcterms:created>
  <dcterms:modified xsi:type="dcterms:W3CDTF">2020-06-18T06:34:00Z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